
<file path=[Content_Types].xml><?xml version="1.0" encoding="utf-8"?>
<Types xmlns="http://schemas.openxmlformats.org/package/2006/content-types">
  <Default Extension="jpe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15EF8C" w14:textId="77777777" w:rsidR="00CF3316" w:rsidRDefault="00000000">
      <w:pPr>
        <w:topLinePunct/>
        <w:spacing w:line="600" w:lineRule="exact"/>
        <w:jc w:val="right"/>
        <w:rPr>
          <w:rFonts w:ascii="宋体" w:hAnsi="宋体" w:hint="eastAsia"/>
          <w:sz w:val="30"/>
          <w:szCs w:val="30"/>
        </w:rPr>
      </w:pPr>
      <w:r>
        <w:rPr>
          <w:rFonts w:ascii="宋体" w:hAnsi="宋体" w:hint="eastAsia"/>
          <w:sz w:val="30"/>
          <w:szCs w:val="30"/>
        </w:rPr>
        <w:t>编号：WX20241103</w:t>
      </w:r>
    </w:p>
    <w:p w14:paraId="2C93C632" w14:textId="77777777" w:rsidR="00CF3316" w:rsidRDefault="00CF3316">
      <w:pPr>
        <w:ind w:rightChars="50" w:right="105"/>
        <w:jc w:val="center"/>
        <w:rPr>
          <w:rFonts w:ascii="宋体" w:hAnsi="宋体" w:hint="eastAsia"/>
          <w:sz w:val="72"/>
          <w:szCs w:val="72"/>
        </w:rPr>
      </w:pPr>
    </w:p>
    <w:p w14:paraId="3C273B10" w14:textId="77777777" w:rsidR="00CF3316" w:rsidRDefault="00000000">
      <w:pPr>
        <w:ind w:rightChars="50" w:right="105"/>
        <w:jc w:val="center"/>
        <w:rPr>
          <w:rFonts w:ascii="宋体" w:hAnsi="宋体" w:hint="eastAsia"/>
          <w:sz w:val="44"/>
          <w:szCs w:val="44"/>
        </w:rPr>
      </w:pPr>
      <w:r>
        <w:rPr>
          <w:rFonts w:ascii="宋体" w:hAnsi="宋体" w:hint="eastAsia"/>
          <w:sz w:val="44"/>
          <w:szCs w:val="44"/>
        </w:rPr>
        <w:t>扬州市中医院中央空调主机维修</w:t>
      </w:r>
    </w:p>
    <w:p w14:paraId="4811B8EB" w14:textId="77777777" w:rsidR="00CF3316" w:rsidRDefault="00000000">
      <w:pPr>
        <w:ind w:rightChars="50" w:right="105"/>
        <w:jc w:val="center"/>
        <w:rPr>
          <w:rFonts w:ascii="宋体" w:hAnsi="宋体" w:hint="eastAsia"/>
          <w:sz w:val="44"/>
          <w:szCs w:val="44"/>
        </w:rPr>
      </w:pPr>
      <w:r>
        <w:rPr>
          <w:rFonts w:ascii="宋体" w:hAnsi="宋体" w:hint="eastAsia"/>
          <w:sz w:val="44"/>
          <w:szCs w:val="44"/>
        </w:rPr>
        <w:t>公开招标文件</w:t>
      </w:r>
    </w:p>
    <w:p w14:paraId="6AEFDC9F" w14:textId="77777777" w:rsidR="00CF3316" w:rsidRDefault="00CF3316">
      <w:pPr>
        <w:pStyle w:val="1"/>
      </w:pPr>
    </w:p>
    <w:p w14:paraId="0EEFA405" w14:textId="77777777" w:rsidR="00CF3316" w:rsidRDefault="0094132B">
      <w:pPr>
        <w:ind w:rightChars="50" w:right="105"/>
        <w:jc w:val="center"/>
        <w:rPr>
          <w:rFonts w:ascii="宋体" w:hAnsi="宋体" w:hint="eastAsia"/>
          <w:sz w:val="72"/>
          <w:szCs w:val="72"/>
        </w:rPr>
      </w:pPr>
      <w:r>
        <w:rPr>
          <w:rFonts w:ascii="宋体" w:hAnsi="宋体"/>
          <w:sz w:val="72"/>
          <w:szCs w:val="72"/>
        </w:rPr>
        <w:pict w14:anchorId="6FB05C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i1025" type="#_x0000_t75" alt="总体透视改" style="width:422.65pt;height:239.35pt;mso-wrap-style:square;mso-position-horizontal-relative:page;mso-position-vertical-relative:page">
            <v:fill o:detectmouseclick="t"/>
            <v:imagedata r:id="rId7" o:title="总体透视改" croptop="6794f" cropbottom="8374f" cropright="2570f"/>
          </v:shape>
        </w:pict>
      </w:r>
    </w:p>
    <w:p w14:paraId="1A7408CB" w14:textId="77777777" w:rsidR="00CF3316" w:rsidRDefault="00CF3316">
      <w:pPr>
        <w:pStyle w:val="1"/>
      </w:pPr>
    </w:p>
    <w:p w14:paraId="70821754" w14:textId="77777777" w:rsidR="00CF3316" w:rsidRDefault="00000000">
      <w:pPr>
        <w:topLinePunct/>
        <w:spacing w:line="600" w:lineRule="exact"/>
        <w:jc w:val="center"/>
        <w:rPr>
          <w:rFonts w:ascii="宋体" w:hAnsi="宋体" w:hint="eastAsia"/>
          <w:sz w:val="36"/>
          <w:szCs w:val="36"/>
        </w:rPr>
      </w:pPr>
      <w:r>
        <w:rPr>
          <w:rFonts w:ascii="宋体" w:hAnsi="宋体" w:hint="eastAsia"/>
          <w:sz w:val="36"/>
          <w:szCs w:val="36"/>
        </w:rPr>
        <w:t>扬州市中医院</w:t>
      </w:r>
    </w:p>
    <w:p w14:paraId="49C5EB93" w14:textId="2265E044" w:rsidR="00CF3316" w:rsidRDefault="00000000">
      <w:pPr>
        <w:topLinePunct/>
        <w:spacing w:line="600" w:lineRule="exact"/>
        <w:jc w:val="center"/>
        <w:rPr>
          <w:rFonts w:ascii="宋体" w:hAnsi="宋体" w:hint="eastAsia"/>
          <w:sz w:val="36"/>
          <w:szCs w:val="36"/>
        </w:rPr>
      </w:pPr>
      <w:r>
        <w:rPr>
          <w:rFonts w:ascii="宋体" w:hAnsi="宋体" w:hint="eastAsia"/>
          <w:sz w:val="36"/>
          <w:szCs w:val="36"/>
        </w:rPr>
        <w:t>202</w:t>
      </w:r>
      <w:r w:rsidR="00D2437C">
        <w:rPr>
          <w:rFonts w:ascii="宋体" w:hAnsi="宋体" w:hint="eastAsia"/>
          <w:sz w:val="36"/>
          <w:szCs w:val="36"/>
        </w:rPr>
        <w:t>5</w:t>
      </w:r>
      <w:r>
        <w:rPr>
          <w:rFonts w:ascii="宋体" w:hAnsi="宋体" w:hint="eastAsia"/>
          <w:sz w:val="36"/>
          <w:szCs w:val="36"/>
        </w:rPr>
        <w:t>年</w:t>
      </w:r>
      <w:r w:rsidR="00D2437C">
        <w:rPr>
          <w:rFonts w:ascii="宋体" w:hAnsi="宋体" w:hint="eastAsia"/>
          <w:sz w:val="36"/>
          <w:szCs w:val="36"/>
        </w:rPr>
        <w:t>02</w:t>
      </w:r>
      <w:r>
        <w:rPr>
          <w:rFonts w:ascii="宋体" w:hAnsi="宋体" w:hint="eastAsia"/>
          <w:sz w:val="36"/>
          <w:szCs w:val="36"/>
        </w:rPr>
        <w:t>月</w:t>
      </w:r>
    </w:p>
    <w:p w14:paraId="48EB3C32" w14:textId="77777777" w:rsidR="00CF3316" w:rsidRDefault="00CF3316">
      <w:pPr>
        <w:spacing w:line="560" w:lineRule="exact"/>
        <w:jc w:val="center"/>
        <w:rPr>
          <w:rFonts w:ascii="宋体" w:hAnsi="宋体" w:cs="Arial" w:hint="eastAsia"/>
          <w:sz w:val="32"/>
          <w:szCs w:val="32"/>
        </w:rPr>
      </w:pPr>
    </w:p>
    <w:p w14:paraId="0371232F" w14:textId="77777777" w:rsidR="00CF3316" w:rsidRDefault="00CF3316">
      <w:pPr>
        <w:pStyle w:val="21"/>
        <w:spacing w:line="520" w:lineRule="exact"/>
        <w:ind w:firstLineChars="200" w:firstLine="480"/>
        <w:jc w:val="both"/>
        <w:rPr>
          <w:rFonts w:ascii="宋体" w:eastAsia="宋体" w:hAnsi="宋体" w:hint="eastAsia"/>
          <w:sz w:val="24"/>
        </w:rPr>
        <w:sectPr w:rsidR="00CF3316">
          <w:headerReference w:type="default" r:id="rId8"/>
          <w:footerReference w:type="default" r:id="rId9"/>
          <w:headerReference w:type="first" r:id="rId10"/>
          <w:footerReference w:type="first" r:id="rId11"/>
          <w:pgSz w:w="11906" w:h="16838"/>
          <w:pgMar w:top="1418" w:right="1474" w:bottom="1021" w:left="1588" w:header="851" w:footer="567" w:gutter="0"/>
          <w:pgNumType w:start="1"/>
          <w:cols w:space="720"/>
          <w:titlePg/>
          <w:docGrid w:type="lines" w:linePitch="312"/>
        </w:sectPr>
      </w:pPr>
    </w:p>
    <w:p w14:paraId="265F6D76" w14:textId="77777777" w:rsidR="00CF3316" w:rsidRDefault="00000000">
      <w:pPr>
        <w:spacing w:line="520" w:lineRule="exact"/>
        <w:jc w:val="center"/>
        <w:rPr>
          <w:rFonts w:ascii="宋体" w:hAnsi="宋体" w:hint="eastAsia"/>
          <w:b/>
          <w:sz w:val="36"/>
          <w:szCs w:val="36"/>
        </w:rPr>
      </w:pPr>
      <w:r>
        <w:rPr>
          <w:rFonts w:ascii="宋体" w:hAnsi="宋体" w:hint="eastAsia"/>
          <w:b/>
          <w:sz w:val="36"/>
          <w:szCs w:val="36"/>
        </w:rPr>
        <w:lastRenderedPageBreak/>
        <w:t>第一部分 招标邀请函</w:t>
      </w:r>
    </w:p>
    <w:p w14:paraId="35F701DD" w14:textId="77777777" w:rsidR="00CF3316" w:rsidRPr="001058AE" w:rsidRDefault="00000000">
      <w:pPr>
        <w:spacing w:line="440" w:lineRule="exact"/>
        <w:ind w:firstLineChars="200" w:firstLine="480"/>
        <w:rPr>
          <w:rFonts w:ascii="宋体" w:hAnsi="宋体" w:hint="eastAsia"/>
          <w:sz w:val="24"/>
        </w:rPr>
      </w:pPr>
      <w:bookmarkStart w:id="0" w:name="OLE_LINK1"/>
      <w:bookmarkStart w:id="1" w:name="OLE_LINK2"/>
      <w:bookmarkStart w:id="2" w:name="OLE_LINK4"/>
      <w:bookmarkStart w:id="3" w:name="OLE_LINK3"/>
      <w:r w:rsidRPr="001058AE">
        <w:rPr>
          <w:rFonts w:ascii="宋体" w:hAnsi="宋体" w:hint="eastAsia"/>
          <w:sz w:val="24"/>
        </w:rPr>
        <w:t>扬州市中医院就</w:t>
      </w:r>
      <w:r w:rsidRPr="001058AE">
        <w:rPr>
          <w:rFonts w:ascii="宋体" w:hAnsi="宋体" w:hint="eastAsia"/>
          <w:sz w:val="24"/>
          <w:u w:val="single"/>
        </w:rPr>
        <w:t>中央空调主机维修</w:t>
      </w:r>
      <w:r w:rsidRPr="001058AE">
        <w:rPr>
          <w:rFonts w:ascii="宋体" w:hAnsi="宋体" w:hint="eastAsia"/>
          <w:sz w:val="24"/>
        </w:rPr>
        <w:t>项目进行公开招标，欢迎合格供应商参与招标。</w:t>
      </w:r>
    </w:p>
    <w:p w14:paraId="600F4563" w14:textId="77777777" w:rsidR="00CF3316" w:rsidRPr="001058AE" w:rsidRDefault="00000000">
      <w:pPr>
        <w:pStyle w:val="21"/>
        <w:spacing w:line="440" w:lineRule="exact"/>
        <w:ind w:firstLineChars="200" w:firstLine="482"/>
        <w:jc w:val="both"/>
        <w:rPr>
          <w:rFonts w:ascii="宋体" w:eastAsia="宋体" w:hAnsi="宋体" w:hint="eastAsia"/>
          <w:b/>
          <w:sz w:val="24"/>
        </w:rPr>
      </w:pPr>
      <w:r w:rsidRPr="001058AE">
        <w:rPr>
          <w:rFonts w:ascii="宋体" w:eastAsia="宋体" w:hAnsi="宋体" w:hint="eastAsia"/>
          <w:b/>
          <w:sz w:val="24"/>
        </w:rPr>
        <w:t>一、项目名称及编号</w:t>
      </w:r>
    </w:p>
    <w:p w14:paraId="44E5D975" w14:textId="77777777" w:rsidR="00CF3316" w:rsidRPr="001058AE" w:rsidRDefault="00000000">
      <w:pPr>
        <w:pStyle w:val="21"/>
        <w:spacing w:line="440" w:lineRule="exact"/>
        <w:ind w:firstLineChars="200" w:firstLine="480"/>
        <w:rPr>
          <w:rFonts w:ascii="宋体" w:eastAsia="宋体" w:hAnsi="宋体" w:hint="eastAsia"/>
          <w:sz w:val="24"/>
        </w:rPr>
      </w:pPr>
      <w:r w:rsidRPr="001058AE">
        <w:rPr>
          <w:rFonts w:ascii="宋体" w:eastAsia="宋体" w:hAnsi="宋体" w:hint="eastAsia"/>
          <w:sz w:val="24"/>
        </w:rPr>
        <w:t>1、项目名称：扬州市中医院中央空调主机维修招标</w:t>
      </w:r>
    </w:p>
    <w:p w14:paraId="24429D41" w14:textId="1574D981" w:rsidR="0094132B" w:rsidRDefault="00000000">
      <w:pPr>
        <w:spacing w:line="500" w:lineRule="exact"/>
        <w:ind w:firstLineChars="200" w:firstLine="480"/>
        <w:rPr>
          <w:rFonts w:ascii="宋体" w:hAnsi="宋体"/>
          <w:sz w:val="24"/>
        </w:rPr>
      </w:pPr>
      <w:r w:rsidRPr="001058AE">
        <w:rPr>
          <w:rFonts w:ascii="宋体" w:hAnsi="宋体" w:hint="eastAsia"/>
          <w:sz w:val="24"/>
        </w:rPr>
        <w:t>2、项目编号：WX20241103</w:t>
      </w:r>
      <w:r w:rsidR="0094132B">
        <w:rPr>
          <w:rFonts w:ascii="宋体" w:hAnsi="宋体" w:hint="eastAsia"/>
          <w:sz w:val="24"/>
        </w:rPr>
        <w:t xml:space="preserve"> </w:t>
      </w:r>
    </w:p>
    <w:p w14:paraId="40D425F6" w14:textId="45F6B320" w:rsidR="00CF3316" w:rsidRDefault="00000000">
      <w:pPr>
        <w:spacing w:line="500" w:lineRule="exact"/>
        <w:ind w:firstLineChars="200" w:firstLine="480"/>
        <w:rPr>
          <w:rFonts w:ascii="宋体" w:hAnsi="宋体" w:cs="仿宋" w:hint="eastAsia"/>
          <w:kern w:val="0"/>
          <w:sz w:val="24"/>
        </w:rPr>
      </w:pPr>
      <w:r w:rsidRPr="001058AE">
        <w:rPr>
          <w:rFonts w:ascii="宋体" w:hAnsi="宋体" w:hint="eastAsia"/>
          <w:sz w:val="24"/>
        </w:rPr>
        <w:t>项目简介：</w:t>
      </w:r>
      <w:r w:rsidRPr="001058AE">
        <w:rPr>
          <w:rFonts w:ascii="宋体" w:hAnsi="宋体" w:cs="仿宋" w:hint="eastAsia"/>
          <w:kern w:val="0"/>
          <w:sz w:val="24"/>
        </w:rPr>
        <w:t>综合楼</w:t>
      </w:r>
      <w:r>
        <w:rPr>
          <w:rFonts w:ascii="宋体" w:hAnsi="宋体" w:cs="仿宋" w:hint="eastAsia"/>
          <w:kern w:val="0"/>
          <w:sz w:val="24"/>
        </w:rPr>
        <w:t>中央空调机房内共有3台30HXC350AH开利螺杆式制冷机组，已运行1</w:t>
      </w:r>
      <w:r w:rsidR="00D2437C">
        <w:rPr>
          <w:rFonts w:ascii="宋体" w:hAnsi="宋体" w:cs="仿宋" w:hint="eastAsia"/>
          <w:kern w:val="0"/>
          <w:sz w:val="24"/>
        </w:rPr>
        <w:t>3</w:t>
      </w:r>
      <w:r>
        <w:rPr>
          <w:rFonts w:ascii="宋体" w:hAnsi="宋体" w:cs="仿宋" w:hint="eastAsia"/>
          <w:kern w:val="0"/>
          <w:sz w:val="24"/>
        </w:rPr>
        <w:t>年。目前，1#机组A回路换热器铜管有内漏，机组冷媒侧进水；2#机组B2回路、3#机组B1 回路压缩机存在异响。</w:t>
      </w:r>
    </w:p>
    <w:p w14:paraId="25C11AA5" w14:textId="77777777" w:rsidR="00CF3316" w:rsidRDefault="00000000">
      <w:pPr>
        <w:spacing w:line="500" w:lineRule="exact"/>
        <w:ind w:firstLineChars="200" w:firstLine="480"/>
      </w:pPr>
      <w:r>
        <w:rPr>
          <w:rFonts w:ascii="宋体" w:hAnsi="宋体" w:cs="仿宋" w:hint="eastAsia"/>
          <w:kern w:val="0"/>
          <w:sz w:val="24"/>
        </w:rPr>
        <w:t>根据上述情况，3台机组4套压缩机均需大修，并对机组内铜管检查封堵，更换轴承、压缩机润滑油、冷冻油、制冷剂、油过滤器、轴承等材料。现拟委托有资质的单位进行检查维修。</w:t>
      </w:r>
    </w:p>
    <w:p w14:paraId="7C280255" w14:textId="77777777" w:rsidR="00CF3316" w:rsidRPr="001058AE" w:rsidRDefault="00000000">
      <w:pPr>
        <w:topLinePunct/>
        <w:spacing w:line="440" w:lineRule="exact"/>
        <w:ind w:firstLineChars="200" w:firstLine="482"/>
        <w:rPr>
          <w:rFonts w:ascii="宋体" w:hAnsi="宋体" w:hint="eastAsia"/>
          <w:b/>
          <w:sz w:val="24"/>
        </w:rPr>
      </w:pPr>
      <w:r w:rsidRPr="001058AE">
        <w:rPr>
          <w:rFonts w:ascii="宋体" w:hAnsi="宋体" w:hint="eastAsia"/>
          <w:b/>
          <w:sz w:val="24"/>
        </w:rPr>
        <w:t>二、项目简要说明</w:t>
      </w:r>
    </w:p>
    <w:p w14:paraId="25EE6147" w14:textId="77777777" w:rsidR="00CF3316" w:rsidRPr="001058AE" w:rsidRDefault="00000000">
      <w:pPr>
        <w:pStyle w:val="21"/>
        <w:spacing w:line="360" w:lineRule="auto"/>
        <w:ind w:firstLineChars="200" w:firstLine="480"/>
        <w:jc w:val="both"/>
        <w:rPr>
          <w:rFonts w:ascii="宋体" w:eastAsia="宋体" w:hAnsi="宋体" w:hint="eastAsia"/>
          <w:sz w:val="24"/>
        </w:rPr>
      </w:pPr>
      <w:bookmarkStart w:id="4" w:name="EB9076963b694f4defa1e0710aaf4b1bae"/>
      <w:r w:rsidRPr="001058AE">
        <w:rPr>
          <w:rFonts w:ascii="宋体" w:eastAsia="宋体" w:hAnsi="宋体" w:hint="eastAsia"/>
          <w:sz w:val="24"/>
        </w:rPr>
        <w:t>1、招标内容：具体</w:t>
      </w:r>
      <w:proofErr w:type="gramStart"/>
      <w:r w:rsidRPr="001058AE">
        <w:rPr>
          <w:rFonts w:ascii="宋体" w:eastAsia="宋体" w:hAnsi="宋体" w:hint="eastAsia"/>
          <w:sz w:val="24"/>
        </w:rPr>
        <w:t>见项目</w:t>
      </w:r>
      <w:proofErr w:type="gramEnd"/>
      <w:r w:rsidRPr="001058AE">
        <w:rPr>
          <w:rFonts w:ascii="宋体" w:eastAsia="宋体" w:hAnsi="宋体" w:hint="eastAsia"/>
          <w:sz w:val="24"/>
        </w:rPr>
        <w:t>需求。</w:t>
      </w:r>
    </w:p>
    <w:p w14:paraId="4516B7EF" w14:textId="77777777" w:rsidR="00CF3316" w:rsidRPr="001058AE" w:rsidRDefault="00000000">
      <w:pPr>
        <w:spacing w:line="360" w:lineRule="auto"/>
        <w:ind w:firstLineChars="200" w:firstLine="480"/>
        <w:rPr>
          <w:rFonts w:ascii="宋体" w:hAnsi="宋体" w:hint="eastAsia"/>
          <w:sz w:val="24"/>
          <w:szCs w:val="24"/>
        </w:rPr>
      </w:pPr>
      <w:r w:rsidRPr="001058AE">
        <w:rPr>
          <w:rFonts w:ascii="宋体" w:hAnsi="宋体" w:hint="eastAsia"/>
          <w:sz w:val="24"/>
          <w:szCs w:val="24"/>
        </w:rPr>
        <w:t>2、评标办法：</w:t>
      </w:r>
      <w:r w:rsidRPr="001058AE">
        <w:rPr>
          <w:rFonts w:ascii="宋体" w:hAnsi="宋体" w:hint="eastAsia"/>
          <w:color w:val="FF0000"/>
          <w:sz w:val="24"/>
          <w:szCs w:val="24"/>
        </w:rPr>
        <w:t>综合评标法</w:t>
      </w:r>
      <w:r w:rsidRPr="001058AE">
        <w:rPr>
          <w:rFonts w:ascii="宋体" w:hAnsi="宋体" w:hint="eastAsia"/>
          <w:sz w:val="24"/>
          <w:szCs w:val="24"/>
        </w:rPr>
        <w:t>。</w:t>
      </w:r>
    </w:p>
    <w:p w14:paraId="139B2F2F" w14:textId="77777777" w:rsidR="00CF3316" w:rsidRPr="001058AE" w:rsidRDefault="00000000">
      <w:pPr>
        <w:pStyle w:val="21"/>
        <w:spacing w:line="360" w:lineRule="auto"/>
        <w:ind w:firstLineChars="200" w:firstLine="480"/>
        <w:jc w:val="both"/>
        <w:rPr>
          <w:rFonts w:ascii="宋体" w:eastAsia="宋体" w:hAnsi="宋体" w:hint="eastAsia"/>
          <w:sz w:val="24"/>
        </w:rPr>
      </w:pPr>
      <w:r w:rsidRPr="001058AE">
        <w:rPr>
          <w:rFonts w:ascii="宋体" w:eastAsia="宋体" w:hAnsi="宋体" w:hint="eastAsia"/>
          <w:sz w:val="24"/>
        </w:rPr>
        <w:t>3、项目预算：</w:t>
      </w:r>
      <w:r w:rsidRPr="001058AE">
        <w:rPr>
          <w:rFonts w:ascii="宋体" w:eastAsia="宋体" w:hAnsi="宋体" w:hint="eastAsia"/>
          <w:color w:val="FF0000"/>
          <w:sz w:val="24"/>
          <w:u w:val="single"/>
        </w:rPr>
        <w:t xml:space="preserve"> 23 </w:t>
      </w:r>
      <w:r w:rsidRPr="001058AE">
        <w:rPr>
          <w:rFonts w:ascii="宋体" w:eastAsia="宋体" w:hAnsi="宋体" w:hint="eastAsia"/>
          <w:color w:val="FF0000"/>
          <w:sz w:val="24"/>
        </w:rPr>
        <w:t>万元</w:t>
      </w:r>
      <w:r w:rsidRPr="001058AE">
        <w:rPr>
          <w:rFonts w:ascii="宋体" w:eastAsia="宋体" w:hAnsi="宋体" w:hint="eastAsia"/>
          <w:sz w:val="24"/>
        </w:rPr>
        <w:t>。</w:t>
      </w:r>
    </w:p>
    <w:p w14:paraId="436DCC01" w14:textId="77777777" w:rsidR="00CF3316" w:rsidRPr="001058AE" w:rsidRDefault="00000000">
      <w:pPr>
        <w:pStyle w:val="21"/>
        <w:spacing w:line="360" w:lineRule="auto"/>
        <w:ind w:firstLineChars="200" w:firstLine="480"/>
        <w:jc w:val="both"/>
        <w:rPr>
          <w:rFonts w:ascii="宋体" w:eastAsia="宋体" w:hAnsi="宋体" w:hint="eastAsia"/>
          <w:sz w:val="24"/>
        </w:rPr>
      </w:pPr>
      <w:r w:rsidRPr="001058AE">
        <w:rPr>
          <w:rFonts w:ascii="宋体" w:eastAsia="宋体" w:hAnsi="宋体" w:hint="eastAsia"/>
          <w:sz w:val="24"/>
        </w:rPr>
        <w:t>4、最高限价：同预算。</w:t>
      </w:r>
    </w:p>
    <w:p w14:paraId="66382976" w14:textId="77777777" w:rsidR="00CF3316" w:rsidRPr="001058AE" w:rsidRDefault="00000000">
      <w:pPr>
        <w:pStyle w:val="21"/>
        <w:spacing w:line="360" w:lineRule="auto"/>
        <w:ind w:firstLineChars="200" w:firstLine="480"/>
        <w:jc w:val="both"/>
        <w:rPr>
          <w:rFonts w:ascii="宋体" w:eastAsia="宋体" w:hAnsi="宋体" w:hint="eastAsia"/>
          <w:sz w:val="24"/>
        </w:rPr>
      </w:pPr>
      <w:r w:rsidRPr="001058AE">
        <w:rPr>
          <w:rFonts w:ascii="宋体" w:eastAsia="宋体" w:hAnsi="宋体" w:hint="eastAsia"/>
          <w:sz w:val="24"/>
        </w:rPr>
        <w:t>5、合同工期：60天。</w:t>
      </w:r>
    </w:p>
    <w:bookmarkEnd w:id="4"/>
    <w:p w14:paraId="139B91AD" w14:textId="77777777" w:rsidR="00CF3316" w:rsidRDefault="00000000">
      <w:pPr>
        <w:pStyle w:val="21"/>
        <w:spacing w:line="440" w:lineRule="exact"/>
        <w:ind w:firstLineChars="200" w:firstLine="482"/>
        <w:jc w:val="both"/>
        <w:rPr>
          <w:rFonts w:ascii="宋体" w:eastAsia="宋体" w:hAnsi="宋体" w:hint="eastAsia"/>
          <w:b/>
          <w:sz w:val="24"/>
        </w:rPr>
      </w:pPr>
      <w:r>
        <w:rPr>
          <w:rFonts w:ascii="宋体" w:eastAsia="宋体" w:hAnsi="宋体" w:hint="eastAsia"/>
          <w:b/>
          <w:sz w:val="24"/>
        </w:rPr>
        <w:t>三、合格招标供应商资格要求</w:t>
      </w:r>
    </w:p>
    <w:p w14:paraId="52304C59" w14:textId="77777777" w:rsidR="00CF3316" w:rsidRDefault="00000000">
      <w:pPr>
        <w:autoSpaceDE w:val="0"/>
        <w:autoSpaceDN w:val="0"/>
        <w:adjustRightInd w:val="0"/>
        <w:spacing w:line="440" w:lineRule="exact"/>
        <w:ind w:firstLine="480"/>
        <w:jc w:val="left"/>
        <w:rPr>
          <w:rFonts w:ascii="宋体" w:hAnsi="宋体" w:cs="仿宋" w:hint="eastAsia"/>
          <w:kern w:val="0"/>
          <w:sz w:val="24"/>
        </w:rPr>
      </w:pPr>
      <w:r>
        <w:rPr>
          <w:rFonts w:ascii="宋体" w:hAnsi="宋体" w:cs="仿宋" w:hint="eastAsia"/>
          <w:kern w:val="0"/>
          <w:sz w:val="24"/>
        </w:rPr>
        <w:t>（一）提供以下证明材料：</w:t>
      </w:r>
    </w:p>
    <w:p w14:paraId="21EDDC82" w14:textId="77777777" w:rsidR="00CF3316" w:rsidRDefault="00000000">
      <w:pPr>
        <w:autoSpaceDE w:val="0"/>
        <w:autoSpaceDN w:val="0"/>
        <w:adjustRightInd w:val="0"/>
        <w:spacing w:line="440" w:lineRule="exact"/>
        <w:ind w:firstLine="480"/>
        <w:jc w:val="left"/>
        <w:rPr>
          <w:rFonts w:ascii="宋体" w:hAnsi="宋体" w:hint="eastAsia"/>
          <w:sz w:val="24"/>
        </w:rPr>
      </w:pPr>
      <w:r>
        <w:rPr>
          <w:rFonts w:ascii="宋体" w:hAnsi="宋体" w:cs="仿宋" w:hint="eastAsia"/>
          <w:kern w:val="0"/>
          <w:sz w:val="24"/>
        </w:rPr>
        <w:t>1、</w:t>
      </w:r>
      <w:r>
        <w:rPr>
          <w:rFonts w:ascii="宋体" w:hAnsi="宋体" w:hint="eastAsia"/>
          <w:sz w:val="24"/>
        </w:rPr>
        <w:t>法定代表人或其授权代理人签署的响应函（原件）；</w:t>
      </w:r>
    </w:p>
    <w:p w14:paraId="3D312977" w14:textId="77777777" w:rsidR="00CF3316" w:rsidRDefault="00000000">
      <w:pPr>
        <w:autoSpaceDE w:val="0"/>
        <w:autoSpaceDN w:val="0"/>
        <w:adjustRightInd w:val="0"/>
        <w:spacing w:line="440" w:lineRule="exact"/>
        <w:ind w:firstLine="480"/>
        <w:jc w:val="left"/>
        <w:rPr>
          <w:rFonts w:ascii="宋体" w:hAnsi="宋体" w:hint="eastAsia"/>
          <w:sz w:val="24"/>
        </w:rPr>
      </w:pPr>
      <w:r>
        <w:rPr>
          <w:rFonts w:ascii="宋体" w:hAnsi="宋体" w:hint="eastAsia"/>
          <w:sz w:val="24"/>
        </w:rPr>
        <w:t>2、法人代表证明或法定代表人授权委托书原件及法人代表和授权委托人身份证复印件（盖公章）；</w:t>
      </w:r>
    </w:p>
    <w:p w14:paraId="22108396" w14:textId="77777777" w:rsidR="00CF3316" w:rsidRDefault="00000000">
      <w:pPr>
        <w:autoSpaceDE w:val="0"/>
        <w:autoSpaceDN w:val="0"/>
        <w:adjustRightInd w:val="0"/>
        <w:spacing w:line="440" w:lineRule="exact"/>
        <w:ind w:firstLine="480"/>
        <w:jc w:val="left"/>
        <w:rPr>
          <w:rFonts w:ascii="宋体" w:hAnsi="宋体" w:cs="仿宋" w:hint="eastAsia"/>
          <w:kern w:val="0"/>
          <w:sz w:val="24"/>
        </w:rPr>
      </w:pPr>
      <w:r>
        <w:rPr>
          <w:rFonts w:ascii="宋体" w:hAnsi="宋体" w:hint="eastAsia"/>
          <w:sz w:val="24"/>
        </w:rPr>
        <w:t>3、</w:t>
      </w:r>
      <w:r>
        <w:rPr>
          <w:rFonts w:ascii="宋体" w:hAnsi="宋体" w:cs="仿宋" w:hint="eastAsia"/>
          <w:kern w:val="0"/>
          <w:sz w:val="24"/>
        </w:rPr>
        <w:t>法人或者其他组织营业执照副本（复印件盖公章）；</w:t>
      </w:r>
    </w:p>
    <w:p w14:paraId="6E94E4A9" w14:textId="77777777" w:rsidR="00CF3316" w:rsidRPr="001058AE" w:rsidRDefault="00000000">
      <w:pPr>
        <w:autoSpaceDE w:val="0"/>
        <w:autoSpaceDN w:val="0"/>
        <w:adjustRightInd w:val="0"/>
        <w:spacing w:line="440" w:lineRule="exact"/>
        <w:ind w:firstLine="480"/>
        <w:jc w:val="left"/>
        <w:rPr>
          <w:rFonts w:ascii="宋体" w:hAnsi="宋体" w:cs="仿宋" w:hint="eastAsia"/>
          <w:kern w:val="0"/>
          <w:sz w:val="24"/>
        </w:rPr>
      </w:pPr>
      <w:r w:rsidRPr="001058AE">
        <w:rPr>
          <w:rFonts w:ascii="宋体" w:hAnsi="宋体" w:cs="仿宋" w:hint="eastAsia"/>
          <w:kern w:val="0"/>
          <w:sz w:val="24"/>
        </w:rPr>
        <w:t>4、具有独立法人资格，有能力在国内合法维修中央空调冷水机组提供相应服务，提供中国制冷空调设备维修安装企业A类资质；</w:t>
      </w:r>
    </w:p>
    <w:p w14:paraId="6115190F" w14:textId="4E2E5A2A" w:rsidR="00CF3316" w:rsidRPr="001058AE" w:rsidRDefault="00000000">
      <w:pPr>
        <w:autoSpaceDE w:val="0"/>
        <w:autoSpaceDN w:val="0"/>
        <w:adjustRightInd w:val="0"/>
        <w:spacing w:line="440" w:lineRule="exact"/>
        <w:ind w:firstLine="480"/>
        <w:jc w:val="left"/>
        <w:rPr>
          <w:rFonts w:ascii="宋体" w:hAnsi="宋体" w:cs="仿宋" w:hint="eastAsia"/>
          <w:kern w:val="0"/>
          <w:sz w:val="24"/>
        </w:rPr>
      </w:pPr>
      <w:r w:rsidRPr="001058AE">
        <w:rPr>
          <w:rFonts w:ascii="宋体" w:hAnsi="宋体" w:cs="仿宋" w:hint="eastAsia"/>
          <w:kern w:val="0"/>
          <w:sz w:val="24"/>
        </w:rPr>
        <w:t>5、主机维修材料保证使用开利空调原厂配件，提供承诺函</w:t>
      </w:r>
      <w:r w:rsidR="00D2437C" w:rsidRPr="001058AE">
        <w:rPr>
          <w:rFonts w:ascii="宋体" w:hAnsi="宋体" w:cs="仿宋" w:hint="eastAsia"/>
          <w:kern w:val="0"/>
          <w:sz w:val="24"/>
        </w:rPr>
        <w:t>（盖章）</w:t>
      </w:r>
      <w:r w:rsidRPr="001058AE">
        <w:rPr>
          <w:rFonts w:ascii="宋体" w:hAnsi="宋体" w:cs="仿宋" w:hint="eastAsia"/>
          <w:kern w:val="0"/>
          <w:sz w:val="24"/>
        </w:rPr>
        <w:t>。</w:t>
      </w:r>
    </w:p>
    <w:p w14:paraId="016F436C" w14:textId="77777777" w:rsidR="00CF3316" w:rsidRDefault="00000000">
      <w:pPr>
        <w:spacing w:line="500" w:lineRule="exact"/>
        <w:ind w:firstLineChars="200" w:firstLine="480"/>
        <w:rPr>
          <w:rFonts w:ascii="宋体" w:hAnsi="宋体" w:cs="仿宋" w:hint="eastAsia"/>
          <w:kern w:val="0"/>
          <w:sz w:val="24"/>
        </w:rPr>
      </w:pPr>
      <w:r>
        <w:rPr>
          <w:rFonts w:ascii="宋体" w:hAnsi="宋体" w:cs="仿宋" w:hint="eastAsia"/>
          <w:kern w:val="0"/>
          <w:sz w:val="24"/>
        </w:rPr>
        <w:t>（二）未被列入失信被执行人、重大税收违法案件当事人名单、政府采购严重违法失信行为记录名单（以本公告“四、响应人信用信息”查询结果为准）。</w:t>
      </w:r>
    </w:p>
    <w:p w14:paraId="247A3A16" w14:textId="77777777" w:rsidR="00CF3316" w:rsidRDefault="00000000">
      <w:pPr>
        <w:spacing w:line="500" w:lineRule="exact"/>
        <w:ind w:firstLineChars="200" w:firstLine="480"/>
        <w:rPr>
          <w:rFonts w:ascii="宋体" w:hAnsi="宋体" w:cs="仿宋" w:hint="eastAsia"/>
          <w:kern w:val="0"/>
          <w:sz w:val="24"/>
        </w:rPr>
      </w:pPr>
      <w:r>
        <w:rPr>
          <w:rFonts w:ascii="宋体" w:hAnsi="宋体" w:cs="仿宋" w:hint="eastAsia"/>
          <w:kern w:val="0"/>
          <w:sz w:val="24"/>
        </w:rPr>
        <w:t>（三）本项目不接受联合体响应。</w:t>
      </w:r>
    </w:p>
    <w:p w14:paraId="00132C26" w14:textId="77777777" w:rsidR="00CF3316" w:rsidRDefault="00000000">
      <w:pPr>
        <w:spacing w:line="500" w:lineRule="exact"/>
        <w:ind w:firstLineChars="200" w:firstLine="480"/>
        <w:rPr>
          <w:rFonts w:ascii="宋体" w:hAnsi="宋体" w:cs="仿宋" w:hint="eastAsia"/>
          <w:kern w:val="0"/>
          <w:sz w:val="24"/>
        </w:rPr>
      </w:pPr>
      <w:r>
        <w:rPr>
          <w:rFonts w:ascii="宋体" w:hAnsi="宋体" w:cs="仿宋" w:hint="eastAsia"/>
          <w:kern w:val="0"/>
          <w:sz w:val="24"/>
        </w:rPr>
        <w:lastRenderedPageBreak/>
        <w:t>单位负责人为同一人或存在控股、管理关系的不同供应商，不得参加本项目同一合同项下的招标活动。否则，相关招标申请均将被拒绝。</w:t>
      </w:r>
    </w:p>
    <w:bookmarkEnd w:id="0"/>
    <w:bookmarkEnd w:id="1"/>
    <w:p w14:paraId="7A9157B9" w14:textId="77777777" w:rsidR="00CF3316" w:rsidRDefault="00000000">
      <w:pPr>
        <w:spacing w:line="500" w:lineRule="exact"/>
        <w:ind w:firstLineChars="200" w:firstLine="482"/>
        <w:rPr>
          <w:rFonts w:ascii="宋体" w:hAnsi="宋体" w:hint="eastAsia"/>
          <w:b/>
          <w:sz w:val="24"/>
          <w:szCs w:val="24"/>
        </w:rPr>
      </w:pPr>
      <w:r>
        <w:rPr>
          <w:rFonts w:ascii="宋体" w:hAnsi="宋体" w:hint="eastAsia"/>
          <w:b/>
          <w:sz w:val="24"/>
          <w:szCs w:val="24"/>
        </w:rPr>
        <w:t>四、响应人信用信息</w:t>
      </w:r>
    </w:p>
    <w:p w14:paraId="34DF5952" w14:textId="77777777" w:rsidR="00CF3316" w:rsidRDefault="00000000">
      <w:pPr>
        <w:spacing w:line="500" w:lineRule="exact"/>
        <w:ind w:firstLineChars="200" w:firstLine="480"/>
        <w:rPr>
          <w:rFonts w:ascii="宋体" w:hAnsi="宋体" w:hint="eastAsia"/>
          <w:sz w:val="24"/>
        </w:rPr>
      </w:pPr>
      <w:bookmarkStart w:id="5" w:name="EB9e6dce6793cb41cca0a716f513793ffa"/>
      <w:r>
        <w:rPr>
          <w:rFonts w:ascii="宋体" w:hAnsi="宋体" w:hint="eastAsia"/>
          <w:sz w:val="24"/>
        </w:rPr>
        <w:t>（一）信用信息查询渠道为：“信用中国”网（www.creditchina.gov.cn）、“中国政府采购”网（www.ccgp.gov.cn）、扬州市政府采购网（</w:t>
      </w:r>
      <w:r>
        <w:rPr>
          <w:rFonts w:ascii="宋体" w:hAnsi="宋体"/>
          <w:sz w:val="24"/>
        </w:rPr>
        <w:t>http://zfcg.yangzhou.gov.cn/</w:t>
      </w:r>
      <w:r>
        <w:rPr>
          <w:rFonts w:ascii="宋体" w:hAnsi="宋体" w:hint="eastAsia"/>
          <w:sz w:val="24"/>
        </w:rPr>
        <w:t>）。</w:t>
      </w:r>
    </w:p>
    <w:p w14:paraId="77726718" w14:textId="77777777" w:rsidR="00CF3316" w:rsidRDefault="00000000">
      <w:pPr>
        <w:pStyle w:val="111"/>
        <w:widowControl/>
        <w:spacing w:line="360" w:lineRule="auto"/>
        <w:ind w:firstLine="480"/>
        <w:jc w:val="left"/>
        <w:rPr>
          <w:rFonts w:ascii="宋体" w:hAnsi="宋体" w:hint="eastAsia"/>
          <w:sz w:val="24"/>
        </w:rPr>
      </w:pPr>
      <w:r>
        <w:rPr>
          <w:rFonts w:ascii="宋体" w:hAnsi="宋体" w:hint="eastAsia"/>
          <w:sz w:val="24"/>
        </w:rPr>
        <w:t>（二）</w:t>
      </w:r>
      <w:r>
        <w:rPr>
          <w:rFonts w:ascii="宋体" w:hAnsi="宋体" w:hint="eastAsia"/>
          <w:kern w:val="2"/>
          <w:sz w:val="24"/>
        </w:rPr>
        <w:t>供应商信用承诺书（原件加盖供应商公章）。</w:t>
      </w:r>
      <w:r>
        <w:rPr>
          <w:rFonts w:ascii="宋体" w:hAnsi="宋体" w:hint="eastAsia"/>
          <w:sz w:val="24"/>
        </w:rPr>
        <w:t>信用信息查询截止时点：资格审查结束前。</w:t>
      </w:r>
    </w:p>
    <w:p w14:paraId="7AE9E86B"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（三）信用信息查询记录和证据留存的方式：由招标人在招标现场查询信用信息，网页截屏打印，与其他招标文件一并保存。网页截</w:t>
      </w:r>
      <w:proofErr w:type="gramStart"/>
      <w:r>
        <w:rPr>
          <w:rFonts w:ascii="宋体" w:hAnsi="宋体" w:hint="eastAsia"/>
          <w:sz w:val="24"/>
        </w:rPr>
        <w:t>屏应当</w:t>
      </w:r>
      <w:proofErr w:type="gramEnd"/>
      <w:r>
        <w:rPr>
          <w:rFonts w:ascii="宋体" w:hAnsi="宋体" w:hint="eastAsia"/>
          <w:sz w:val="24"/>
        </w:rPr>
        <w:t>留有（或注明）查询时点的网页地址和网络时间标记。信用查询记录（网页截屏和《政府采购信用信息查询使用情况说明》）由招标人授权的经办人签字确认。</w:t>
      </w:r>
    </w:p>
    <w:p w14:paraId="7A8655DE"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（四）信用信息的使用规则：招标人对响应人信用记录进行甄别，对列入失信被执行人、重大税收违法案件当事人名单、政府采购严重违法失信行为记录名单，拒绝其参与招标活动。</w:t>
      </w:r>
      <w:bookmarkEnd w:id="5"/>
    </w:p>
    <w:p w14:paraId="0E990F60" w14:textId="77777777" w:rsidR="00CF3316" w:rsidRDefault="00000000">
      <w:pPr>
        <w:spacing w:line="440" w:lineRule="exact"/>
        <w:ind w:firstLineChars="147" w:firstLine="354"/>
        <w:jc w:val="left"/>
        <w:outlineLvl w:val="0"/>
        <w:rPr>
          <w:rFonts w:ascii="宋体" w:hAnsi="宋体" w:hint="eastAsia"/>
          <w:b/>
          <w:sz w:val="24"/>
        </w:rPr>
      </w:pPr>
      <w:bookmarkStart w:id="6" w:name="_Toc19738"/>
      <w:r>
        <w:rPr>
          <w:rFonts w:ascii="宋体" w:hAnsi="宋体" w:hint="eastAsia"/>
          <w:b/>
          <w:sz w:val="24"/>
        </w:rPr>
        <w:t>五、报名及招标文件获取信息</w:t>
      </w:r>
      <w:bookmarkEnd w:id="6"/>
    </w:p>
    <w:p w14:paraId="20EF94BE" w14:textId="6F864F7C" w:rsidR="00CF3316" w:rsidRDefault="00000000">
      <w:pPr>
        <w:spacing w:line="440" w:lineRule="exact"/>
        <w:ind w:firstLineChars="200" w:firstLine="480"/>
        <w:rPr>
          <w:rFonts w:ascii="宋体" w:hAnsi="宋体" w:hint="eastAsia"/>
          <w:color w:val="000000"/>
          <w:sz w:val="24"/>
        </w:rPr>
      </w:pPr>
      <w:r>
        <w:rPr>
          <w:rFonts w:ascii="宋体" w:hAnsi="宋体" w:hint="eastAsia"/>
          <w:color w:val="000000"/>
          <w:sz w:val="24"/>
        </w:rPr>
        <w:t>1、</w:t>
      </w:r>
      <w:r>
        <w:rPr>
          <w:rFonts w:ascii="宋体" w:hAnsi="宋体" w:hint="eastAsia"/>
          <w:sz w:val="24"/>
        </w:rPr>
        <w:t>报名</w:t>
      </w:r>
      <w:r>
        <w:rPr>
          <w:rFonts w:ascii="宋体" w:hAnsi="宋体" w:hint="eastAsia"/>
          <w:color w:val="000000"/>
          <w:sz w:val="24"/>
        </w:rPr>
        <w:t>时间：</w:t>
      </w:r>
      <w:r>
        <w:rPr>
          <w:rFonts w:ascii="宋体" w:hAnsi="宋体" w:hint="eastAsia"/>
          <w:color w:val="FF0000"/>
          <w:sz w:val="24"/>
        </w:rPr>
        <w:t xml:space="preserve"> 截止至202</w:t>
      </w:r>
      <w:r w:rsidR="0074603F">
        <w:rPr>
          <w:rFonts w:ascii="宋体" w:hAnsi="宋体" w:hint="eastAsia"/>
          <w:color w:val="FF0000"/>
          <w:sz w:val="24"/>
        </w:rPr>
        <w:t>5</w:t>
      </w:r>
      <w:r>
        <w:rPr>
          <w:rFonts w:ascii="宋体" w:hAnsi="宋体" w:hint="eastAsia"/>
          <w:color w:val="FF0000"/>
          <w:sz w:val="24"/>
        </w:rPr>
        <w:t>年</w:t>
      </w:r>
      <w:r w:rsidR="0074603F">
        <w:rPr>
          <w:rFonts w:ascii="宋体" w:hAnsi="宋体" w:hint="eastAsia"/>
          <w:color w:val="FF0000"/>
          <w:sz w:val="24"/>
        </w:rPr>
        <w:t>02</w:t>
      </w:r>
      <w:r>
        <w:rPr>
          <w:rFonts w:ascii="宋体" w:hAnsi="宋体" w:hint="eastAsia"/>
          <w:color w:val="FF0000"/>
          <w:sz w:val="24"/>
        </w:rPr>
        <w:t>月</w:t>
      </w:r>
      <w:r w:rsidR="0074603F">
        <w:rPr>
          <w:rFonts w:ascii="宋体" w:hAnsi="宋体" w:hint="eastAsia"/>
          <w:color w:val="FF0000"/>
          <w:sz w:val="24"/>
        </w:rPr>
        <w:t>25</w:t>
      </w:r>
      <w:r>
        <w:rPr>
          <w:rFonts w:ascii="宋体" w:hAnsi="宋体" w:hint="eastAsia"/>
          <w:color w:val="FF0000"/>
          <w:sz w:val="24"/>
        </w:rPr>
        <w:t>日17:30；</w:t>
      </w:r>
    </w:p>
    <w:p w14:paraId="2229FFB6" w14:textId="77777777" w:rsidR="00CF3316" w:rsidRDefault="00000000">
      <w:pPr>
        <w:spacing w:line="440" w:lineRule="exact"/>
        <w:ind w:firstLineChars="200" w:firstLine="480"/>
        <w:rPr>
          <w:rFonts w:ascii="宋体" w:hAnsi="宋体" w:cs="宋体" w:hint="eastAsia"/>
          <w:kern w:val="0"/>
          <w:sz w:val="24"/>
        </w:rPr>
      </w:pPr>
      <w:r>
        <w:rPr>
          <w:rFonts w:ascii="宋体" w:hAnsi="宋体" w:cs="宋体" w:hint="eastAsia"/>
          <w:kern w:val="0"/>
          <w:sz w:val="24"/>
        </w:rPr>
        <w:t>2、报名方式：</w:t>
      </w:r>
      <w:r>
        <w:rPr>
          <w:rFonts w:ascii="宋体" w:hAnsi="宋体" w:hint="eastAsia"/>
          <w:color w:val="000000"/>
          <w:sz w:val="24"/>
        </w:rPr>
        <w:t>请将企业营业执照</w:t>
      </w:r>
      <w:r>
        <w:rPr>
          <w:rFonts w:ascii="宋体" w:hAnsi="宋体" w:cs="仿宋" w:hint="eastAsia"/>
          <w:color w:val="000000"/>
          <w:kern w:val="0"/>
          <w:sz w:val="24"/>
        </w:rPr>
        <w:t>（扫描件）</w:t>
      </w:r>
      <w:r>
        <w:rPr>
          <w:rFonts w:ascii="宋体" w:hAnsi="宋体" w:hint="eastAsia"/>
          <w:color w:val="000000"/>
          <w:sz w:val="24"/>
        </w:rPr>
        <w:t>、联系人及电话发送至邮箱：chenag723@foxmail.com</w:t>
      </w:r>
      <w:r>
        <w:rPr>
          <w:rFonts w:ascii="宋体" w:hAnsi="宋体" w:hint="eastAsia"/>
          <w:color w:val="000000"/>
          <w:sz w:val="24"/>
          <w:szCs w:val="24"/>
        </w:rPr>
        <w:t>。</w:t>
      </w:r>
      <w:r>
        <w:rPr>
          <w:rFonts w:ascii="宋体" w:hAnsi="宋体" w:hint="eastAsia"/>
          <w:color w:val="000000"/>
          <w:sz w:val="24"/>
        </w:rPr>
        <w:t>标题注明报名的项目名称及本公司名称。</w:t>
      </w:r>
    </w:p>
    <w:p w14:paraId="4043B5EB" w14:textId="77777777" w:rsidR="00CF3316" w:rsidRDefault="00000000">
      <w:pPr>
        <w:spacing w:line="440" w:lineRule="exact"/>
        <w:ind w:firstLineChars="200" w:firstLine="480"/>
        <w:rPr>
          <w:rFonts w:ascii="宋体" w:hAnsi="宋体" w:cs="宋体" w:hint="eastAsia"/>
          <w:kern w:val="0"/>
          <w:sz w:val="24"/>
        </w:rPr>
      </w:pPr>
      <w:r>
        <w:rPr>
          <w:rFonts w:ascii="宋体" w:hAnsi="宋体" w:cs="宋体" w:hint="eastAsia"/>
          <w:color w:val="000000"/>
          <w:kern w:val="0"/>
          <w:sz w:val="24"/>
        </w:rPr>
        <w:t>3、招标文件获取方式：招标文件见附件，请自行免费下载。</w:t>
      </w:r>
    </w:p>
    <w:p w14:paraId="00A6D92F" w14:textId="77777777" w:rsidR="00CF3316" w:rsidRDefault="00000000">
      <w:pPr>
        <w:spacing w:line="440" w:lineRule="exact"/>
        <w:ind w:firstLineChars="147" w:firstLine="354"/>
        <w:jc w:val="left"/>
        <w:outlineLvl w:val="0"/>
        <w:rPr>
          <w:rFonts w:ascii="宋体" w:hAnsi="宋体" w:hint="eastAsia"/>
          <w:b/>
          <w:color w:val="000000"/>
          <w:sz w:val="24"/>
        </w:rPr>
      </w:pPr>
      <w:bookmarkStart w:id="7" w:name="_Toc21671"/>
      <w:r>
        <w:rPr>
          <w:rFonts w:ascii="宋体" w:hAnsi="宋体" w:hint="eastAsia"/>
          <w:b/>
          <w:color w:val="000000"/>
          <w:sz w:val="24"/>
        </w:rPr>
        <w:t>六、响应文件接收信息</w:t>
      </w:r>
      <w:bookmarkEnd w:id="7"/>
    </w:p>
    <w:p w14:paraId="1BE68744" w14:textId="3253DEF2" w:rsidR="00CF3316" w:rsidRDefault="00000000">
      <w:pPr>
        <w:spacing w:line="440" w:lineRule="exact"/>
        <w:ind w:firstLineChars="200" w:firstLine="480"/>
        <w:rPr>
          <w:rFonts w:ascii="宋体" w:hAnsi="宋体" w:cs="仿宋" w:hint="eastAsia"/>
          <w:color w:val="FF0000"/>
          <w:kern w:val="0"/>
          <w:sz w:val="24"/>
        </w:rPr>
      </w:pPr>
      <w:r>
        <w:rPr>
          <w:rFonts w:ascii="宋体" w:hAnsi="宋体" w:cs="仿宋" w:hint="eastAsia"/>
          <w:color w:val="000000"/>
          <w:kern w:val="0"/>
          <w:sz w:val="24"/>
        </w:rPr>
        <w:t>1、响应文件开始接收时间：</w:t>
      </w:r>
      <w:r>
        <w:rPr>
          <w:rFonts w:ascii="宋体" w:hAnsi="宋体" w:cs="仿宋" w:hint="eastAsia"/>
          <w:color w:val="FF0000"/>
          <w:kern w:val="0"/>
          <w:sz w:val="24"/>
        </w:rPr>
        <w:t xml:space="preserve"> 202</w:t>
      </w:r>
      <w:r w:rsidR="0074603F">
        <w:rPr>
          <w:rFonts w:ascii="宋体" w:hAnsi="宋体" w:cs="仿宋" w:hint="eastAsia"/>
          <w:color w:val="FF0000"/>
          <w:kern w:val="0"/>
          <w:sz w:val="24"/>
        </w:rPr>
        <w:t>5</w:t>
      </w:r>
      <w:r>
        <w:rPr>
          <w:rFonts w:ascii="宋体" w:hAnsi="宋体" w:cs="仿宋" w:hint="eastAsia"/>
          <w:color w:val="FF0000"/>
          <w:kern w:val="0"/>
          <w:sz w:val="24"/>
        </w:rPr>
        <w:t>年</w:t>
      </w:r>
      <w:r w:rsidR="0074603F">
        <w:rPr>
          <w:rFonts w:ascii="宋体" w:hAnsi="宋体" w:cs="仿宋" w:hint="eastAsia"/>
          <w:color w:val="FF0000"/>
          <w:kern w:val="0"/>
          <w:sz w:val="24"/>
        </w:rPr>
        <w:t>02</w:t>
      </w:r>
      <w:r>
        <w:rPr>
          <w:rFonts w:ascii="宋体" w:hAnsi="宋体" w:cs="仿宋" w:hint="eastAsia"/>
          <w:color w:val="FF0000"/>
          <w:kern w:val="0"/>
          <w:sz w:val="24"/>
        </w:rPr>
        <w:t>月</w:t>
      </w:r>
      <w:r w:rsidR="0074603F">
        <w:rPr>
          <w:rFonts w:ascii="宋体" w:hAnsi="宋体" w:cs="仿宋" w:hint="eastAsia"/>
          <w:color w:val="FF0000"/>
          <w:kern w:val="0"/>
          <w:sz w:val="24"/>
        </w:rPr>
        <w:t>26</w:t>
      </w:r>
      <w:r>
        <w:rPr>
          <w:rFonts w:ascii="宋体" w:hAnsi="宋体" w:cs="仿宋" w:hint="eastAsia"/>
          <w:color w:val="FF0000"/>
          <w:kern w:val="0"/>
          <w:sz w:val="24"/>
        </w:rPr>
        <w:t>日</w:t>
      </w:r>
      <w:r w:rsidR="0074603F">
        <w:rPr>
          <w:rFonts w:ascii="宋体" w:hAnsi="宋体" w:cs="仿宋" w:hint="eastAsia"/>
          <w:color w:val="FF0000"/>
          <w:kern w:val="0"/>
          <w:sz w:val="24"/>
        </w:rPr>
        <w:t>09</w:t>
      </w:r>
      <w:r>
        <w:rPr>
          <w:rFonts w:ascii="宋体" w:hAnsi="宋体" w:cs="仿宋" w:hint="eastAsia"/>
          <w:color w:val="FF0000"/>
          <w:kern w:val="0"/>
          <w:sz w:val="24"/>
        </w:rPr>
        <w:t>:</w:t>
      </w:r>
      <w:r w:rsidR="0074603F">
        <w:rPr>
          <w:rFonts w:ascii="宋体" w:hAnsi="宋体" w:cs="仿宋" w:hint="eastAsia"/>
          <w:color w:val="FF0000"/>
          <w:kern w:val="0"/>
          <w:sz w:val="24"/>
        </w:rPr>
        <w:t>00</w:t>
      </w:r>
    </w:p>
    <w:p w14:paraId="75DFEF1A" w14:textId="07F2C2A3" w:rsidR="00CF3316" w:rsidRDefault="00000000">
      <w:pPr>
        <w:spacing w:line="440" w:lineRule="exact"/>
        <w:ind w:firstLineChars="200" w:firstLine="480"/>
        <w:rPr>
          <w:rFonts w:ascii="宋体" w:hAnsi="宋体" w:cs="仿宋" w:hint="eastAsia"/>
          <w:color w:val="FF0000"/>
          <w:kern w:val="0"/>
          <w:sz w:val="24"/>
        </w:rPr>
      </w:pPr>
      <w:r>
        <w:rPr>
          <w:rFonts w:ascii="宋体" w:hAnsi="宋体" w:cs="仿宋" w:hint="eastAsia"/>
          <w:color w:val="000000"/>
          <w:kern w:val="0"/>
          <w:sz w:val="24"/>
        </w:rPr>
        <w:t>2、响应文件接收截止时间及开标时间：</w:t>
      </w:r>
      <w:r>
        <w:rPr>
          <w:rFonts w:ascii="宋体" w:hAnsi="宋体" w:cs="仿宋" w:hint="eastAsia"/>
          <w:color w:val="FF0000"/>
          <w:kern w:val="0"/>
          <w:sz w:val="24"/>
        </w:rPr>
        <w:t>202</w:t>
      </w:r>
      <w:r w:rsidR="0074603F">
        <w:rPr>
          <w:rFonts w:ascii="宋体" w:hAnsi="宋体" w:cs="仿宋" w:hint="eastAsia"/>
          <w:color w:val="FF0000"/>
          <w:kern w:val="0"/>
          <w:sz w:val="24"/>
        </w:rPr>
        <w:t>5</w:t>
      </w:r>
      <w:r>
        <w:rPr>
          <w:rFonts w:ascii="宋体" w:hAnsi="宋体" w:cs="仿宋" w:hint="eastAsia"/>
          <w:color w:val="FF0000"/>
          <w:kern w:val="0"/>
          <w:sz w:val="24"/>
        </w:rPr>
        <w:t>年</w:t>
      </w:r>
      <w:r w:rsidR="0074603F">
        <w:rPr>
          <w:rFonts w:ascii="宋体" w:hAnsi="宋体" w:cs="仿宋" w:hint="eastAsia"/>
          <w:color w:val="FF0000"/>
          <w:kern w:val="0"/>
          <w:sz w:val="24"/>
        </w:rPr>
        <w:t>02</w:t>
      </w:r>
      <w:r>
        <w:rPr>
          <w:rFonts w:ascii="宋体" w:hAnsi="宋体" w:cs="仿宋" w:hint="eastAsia"/>
          <w:color w:val="FF0000"/>
          <w:kern w:val="0"/>
          <w:sz w:val="24"/>
        </w:rPr>
        <w:t>月</w:t>
      </w:r>
      <w:r w:rsidR="0074603F">
        <w:rPr>
          <w:rFonts w:ascii="宋体" w:hAnsi="宋体" w:cs="仿宋" w:hint="eastAsia"/>
          <w:color w:val="FF0000"/>
          <w:kern w:val="0"/>
          <w:sz w:val="24"/>
        </w:rPr>
        <w:t>26</w:t>
      </w:r>
      <w:r>
        <w:rPr>
          <w:rFonts w:ascii="宋体" w:hAnsi="宋体" w:cs="仿宋" w:hint="eastAsia"/>
          <w:color w:val="FF0000"/>
          <w:kern w:val="0"/>
          <w:sz w:val="24"/>
        </w:rPr>
        <w:t>日</w:t>
      </w:r>
      <w:r w:rsidR="001058AE">
        <w:rPr>
          <w:rFonts w:ascii="宋体" w:hAnsi="宋体" w:cs="仿宋" w:hint="eastAsia"/>
          <w:color w:val="FF0000"/>
          <w:kern w:val="0"/>
          <w:sz w:val="24"/>
        </w:rPr>
        <w:t>09</w:t>
      </w:r>
      <w:r>
        <w:rPr>
          <w:rFonts w:ascii="宋体" w:hAnsi="宋体" w:cs="仿宋" w:hint="eastAsia"/>
          <w:color w:val="FF0000"/>
          <w:kern w:val="0"/>
          <w:sz w:val="24"/>
        </w:rPr>
        <w:t>:30</w:t>
      </w:r>
    </w:p>
    <w:p w14:paraId="2AE4B504" w14:textId="1BCAC3DD" w:rsidR="00CF3316" w:rsidRDefault="00000000">
      <w:pPr>
        <w:spacing w:line="440" w:lineRule="exact"/>
        <w:ind w:firstLineChars="200" w:firstLine="480"/>
        <w:rPr>
          <w:rFonts w:ascii="宋体" w:hAnsi="宋体" w:cs="仿宋" w:hint="eastAsia"/>
          <w:color w:val="000000"/>
          <w:kern w:val="0"/>
          <w:sz w:val="24"/>
        </w:rPr>
      </w:pPr>
      <w:r>
        <w:rPr>
          <w:rFonts w:ascii="宋体" w:hAnsi="宋体" w:cs="仿宋" w:hint="eastAsia"/>
          <w:color w:val="000000"/>
          <w:kern w:val="0"/>
          <w:sz w:val="24"/>
        </w:rPr>
        <w:t>3、响应文件接收及开标地点：扬州市</w:t>
      </w:r>
      <w:proofErr w:type="gramStart"/>
      <w:r w:rsidR="001058AE">
        <w:rPr>
          <w:rFonts w:ascii="宋体" w:hAnsi="宋体" w:cs="仿宋" w:hint="eastAsia"/>
          <w:color w:val="000000"/>
          <w:kern w:val="0"/>
          <w:sz w:val="24"/>
        </w:rPr>
        <w:t>邗江区</w:t>
      </w:r>
      <w:proofErr w:type="gramEnd"/>
      <w:r>
        <w:rPr>
          <w:rFonts w:ascii="宋体" w:hAnsi="宋体" w:cs="仿宋" w:hint="eastAsia"/>
          <w:color w:val="000000"/>
          <w:kern w:val="0"/>
          <w:sz w:val="24"/>
        </w:rPr>
        <w:t>文昌中路577号</w:t>
      </w:r>
      <w:r w:rsidR="001058AE">
        <w:rPr>
          <w:rFonts w:ascii="宋体" w:hAnsi="宋体" w:cs="仿宋" w:hint="eastAsia"/>
          <w:color w:val="000000"/>
          <w:kern w:val="0"/>
          <w:sz w:val="24"/>
        </w:rPr>
        <w:t xml:space="preserve"> </w:t>
      </w:r>
      <w:r>
        <w:rPr>
          <w:rFonts w:ascii="宋体" w:hAnsi="宋体" w:cs="仿宋" w:hint="eastAsia"/>
          <w:color w:val="000000"/>
          <w:kern w:val="0"/>
          <w:sz w:val="24"/>
        </w:rPr>
        <w:t>扬州市中医院行政办公楼</w:t>
      </w:r>
      <w:r w:rsidR="001058AE">
        <w:rPr>
          <w:rFonts w:ascii="宋体" w:hAnsi="宋体" w:cs="仿宋" w:hint="eastAsia"/>
          <w:color w:val="000000"/>
          <w:kern w:val="0"/>
          <w:sz w:val="24"/>
        </w:rPr>
        <w:t>三楼会议室</w:t>
      </w:r>
    </w:p>
    <w:p w14:paraId="2301205D" w14:textId="77777777" w:rsidR="00CF3316" w:rsidRDefault="00000000">
      <w:pPr>
        <w:spacing w:line="440" w:lineRule="exact"/>
        <w:ind w:firstLineChars="147" w:firstLine="354"/>
        <w:jc w:val="left"/>
        <w:outlineLvl w:val="0"/>
        <w:rPr>
          <w:rFonts w:ascii="宋体" w:hAnsi="宋体" w:hint="eastAsia"/>
          <w:b/>
          <w:color w:val="000000"/>
          <w:sz w:val="24"/>
        </w:rPr>
      </w:pPr>
      <w:bookmarkStart w:id="8" w:name="_Toc27607"/>
      <w:r>
        <w:rPr>
          <w:rFonts w:ascii="宋体" w:hAnsi="宋体" w:hint="eastAsia"/>
          <w:b/>
          <w:color w:val="000000"/>
          <w:sz w:val="24"/>
        </w:rPr>
        <w:t>七</w:t>
      </w:r>
      <w:r>
        <w:rPr>
          <w:rFonts w:ascii="宋体" w:hAnsi="宋体"/>
          <w:b/>
          <w:color w:val="000000"/>
          <w:sz w:val="24"/>
        </w:rPr>
        <w:t>、联系事项</w:t>
      </w:r>
      <w:bookmarkEnd w:id="8"/>
    </w:p>
    <w:p w14:paraId="7D435551" w14:textId="77777777" w:rsidR="00CF3316" w:rsidRDefault="00000000">
      <w:pPr>
        <w:spacing w:line="440" w:lineRule="exact"/>
        <w:ind w:firstLineChars="200" w:firstLine="480"/>
        <w:rPr>
          <w:rFonts w:ascii="宋体" w:hAnsi="宋体" w:cs="仿宋" w:hint="eastAsia"/>
          <w:kern w:val="0"/>
          <w:sz w:val="24"/>
        </w:rPr>
      </w:pPr>
      <w:r>
        <w:rPr>
          <w:rFonts w:ascii="宋体" w:hAnsi="宋体" w:cs="仿宋"/>
          <w:kern w:val="0"/>
          <w:sz w:val="24"/>
        </w:rPr>
        <w:t>联系</w:t>
      </w:r>
      <w:r>
        <w:rPr>
          <w:rFonts w:ascii="宋体" w:hAnsi="宋体" w:cs="仿宋" w:hint="eastAsia"/>
          <w:kern w:val="0"/>
          <w:sz w:val="24"/>
        </w:rPr>
        <w:t>邮箱：</w:t>
      </w:r>
      <w:r>
        <w:rPr>
          <w:rFonts w:hint="eastAsia"/>
          <w:sz w:val="24"/>
          <w:szCs w:val="24"/>
        </w:rPr>
        <w:t>chenag723@foxmail.com</w:t>
      </w:r>
    </w:p>
    <w:p w14:paraId="1B2CF3D9" w14:textId="77777777" w:rsidR="00CF3316" w:rsidRDefault="00000000">
      <w:pPr>
        <w:spacing w:line="440" w:lineRule="exact"/>
        <w:ind w:firstLineChars="147" w:firstLine="354"/>
        <w:jc w:val="left"/>
        <w:outlineLvl w:val="0"/>
        <w:rPr>
          <w:rFonts w:ascii="宋体" w:hAnsi="宋体" w:hint="eastAsia"/>
          <w:b/>
          <w:color w:val="000000"/>
          <w:sz w:val="24"/>
        </w:rPr>
      </w:pPr>
      <w:bookmarkStart w:id="9" w:name="_Toc3182"/>
      <w:r>
        <w:rPr>
          <w:rFonts w:ascii="宋体" w:hAnsi="宋体" w:hint="eastAsia"/>
          <w:b/>
          <w:color w:val="000000"/>
          <w:sz w:val="24"/>
        </w:rPr>
        <w:t>八、公告期限及其他事项</w:t>
      </w:r>
      <w:bookmarkEnd w:id="9"/>
    </w:p>
    <w:p w14:paraId="26938335" w14:textId="77777777" w:rsidR="00CF3316" w:rsidRDefault="00000000">
      <w:pPr>
        <w:spacing w:line="440" w:lineRule="exact"/>
        <w:ind w:firstLineChars="147" w:firstLine="353"/>
        <w:jc w:val="left"/>
        <w:outlineLvl w:val="0"/>
        <w:rPr>
          <w:rFonts w:ascii="宋体" w:hAnsi="宋体" w:cs="仿宋" w:hint="eastAsia"/>
          <w:color w:val="000000"/>
          <w:kern w:val="0"/>
          <w:sz w:val="24"/>
        </w:rPr>
      </w:pPr>
      <w:bookmarkStart w:id="10" w:name="_Toc26914"/>
      <w:r>
        <w:rPr>
          <w:rFonts w:ascii="宋体" w:hAnsi="宋体" w:cs="仿宋" w:hint="eastAsia"/>
          <w:color w:val="000000"/>
          <w:kern w:val="0"/>
          <w:sz w:val="24"/>
        </w:rPr>
        <w:t>1．</w:t>
      </w:r>
      <w:r>
        <w:rPr>
          <w:rFonts w:ascii="宋体" w:hAnsi="宋体" w:cs="仿宋"/>
          <w:color w:val="000000"/>
          <w:kern w:val="0"/>
          <w:sz w:val="24"/>
        </w:rPr>
        <w:t>本</w:t>
      </w:r>
      <w:r>
        <w:rPr>
          <w:rFonts w:ascii="宋体" w:hAnsi="宋体" w:cs="仿宋" w:hint="eastAsia"/>
          <w:color w:val="000000"/>
          <w:kern w:val="0"/>
          <w:sz w:val="24"/>
        </w:rPr>
        <w:t>招标</w:t>
      </w:r>
      <w:r>
        <w:rPr>
          <w:rFonts w:ascii="宋体" w:hAnsi="宋体" w:cs="仿宋"/>
          <w:color w:val="000000"/>
          <w:kern w:val="0"/>
          <w:sz w:val="24"/>
        </w:rPr>
        <w:t>公告（</w:t>
      </w:r>
      <w:r>
        <w:rPr>
          <w:rFonts w:ascii="宋体" w:hAnsi="宋体" w:cs="仿宋" w:hint="eastAsia"/>
          <w:color w:val="000000"/>
          <w:kern w:val="0"/>
          <w:sz w:val="24"/>
        </w:rPr>
        <w:t>招标文件</w:t>
      </w:r>
      <w:r>
        <w:rPr>
          <w:rFonts w:ascii="宋体" w:hAnsi="宋体" w:cs="仿宋"/>
          <w:color w:val="000000"/>
          <w:kern w:val="0"/>
          <w:sz w:val="24"/>
        </w:rPr>
        <w:t>公告）期限，为本</w:t>
      </w:r>
      <w:r>
        <w:rPr>
          <w:rFonts w:ascii="宋体" w:hAnsi="宋体" w:cs="仿宋" w:hint="eastAsia"/>
          <w:color w:val="000000"/>
          <w:kern w:val="0"/>
          <w:sz w:val="24"/>
        </w:rPr>
        <w:t>招标</w:t>
      </w:r>
      <w:r>
        <w:rPr>
          <w:rFonts w:ascii="宋体" w:hAnsi="宋体" w:cs="仿宋"/>
          <w:color w:val="000000"/>
          <w:kern w:val="0"/>
          <w:sz w:val="24"/>
        </w:rPr>
        <w:t>公告（</w:t>
      </w:r>
      <w:r>
        <w:rPr>
          <w:rFonts w:ascii="宋体" w:hAnsi="宋体" w:cs="仿宋" w:hint="eastAsia"/>
          <w:color w:val="000000"/>
          <w:kern w:val="0"/>
          <w:sz w:val="24"/>
        </w:rPr>
        <w:t>招标文件</w:t>
      </w:r>
      <w:r>
        <w:rPr>
          <w:rFonts w:ascii="宋体" w:hAnsi="宋体" w:cs="仿宋"/>
          <w:color w:val="000000"/>
          <w:kern w:val="0"/>
          <w:sz w:val="24"/>
        </w:rPr>
        <w:t>公告）发布之日起</w:t>
      </w:r>
      <w:r>
        <w:rPr>
          <w:rFonts w:ascii="宋体" w:hAnsi="宋体" w:cs="仿宋" w:hint="eastAsia"/>
          <w:color w:val="000000"/>
          <w:kern w:val="0"/>
          <w:sz w:val="24"/>
        </w:rPr>
        <w:t>五</w:t>
      </w:r>
      <w:r>
        <w:rPr>
          <w:rFonts w:ascii="宋体" w:hAnsi="宋体" w:cs="仿宋"/>
          <w:color w:val="000000"/>
          <w:kern w:val="0"/>
          <w:sz w:val="24"/>
        </w:rPr>
        <w:t>个工作日。</w:t>
      </w:r>
      <w:r>
        <w:rPr>
          <w:rFonts w:ascii="宋体" w:hAnsi="宋体" w:cs="仿宋" w:hint="eastAsia"/>
          <w:color w:val="000000"/>
          <w:kern w:val="0"/>
          <w:sz w:val="24"/>
        </w:rPr>
        <w:t>招标</w:t>
      </w:r>
      <w:r>
        <w:rPr>
          <w:rFonts w:ascii="宋体" w:hAnsi="宋体" w:cs="仿宋"/>
          <w:color w:val="000000"/>
          <w:kern w:val="0"/>
          <w:sz w:val="24"/>
        </w:rPr>
        <w:t>公告发布媒体：</w:t>
      </w:r>
      <w:r>
        <w:rPr>
          <w:rFonts w:ascii="宋体" w:hAnsi="宋体" w:cs="仿宋" w:hint="eastAsia"/>
          <w:color w:val="000000"/>
          <w:kern w:val="0"/>
          <w:sz w:val="24"/>
        </w:rPr>
        <w:t>扬州市中医院官网</w:t>
      </w:r>
      <w:r>
        <w:rPr>
          <w:rFonts w:ascii="宋体" w:hAnsi="宋体" w:cs="仿宋"/>
          <w:color w:val="000000"/>
          <w:kern w:val="0"/>
          <w:sz w:val="24"/>
        </w:rPr>
        <w:t>。</w:t>
      </w:r>
      <w:bookmarkEnd w:id="10"/>
    </w:p>
    <w:p w14:paraId="041D44A6" w14:textId="77777777" w:rsidR="00CF3316" w:rsidRDefault="00000000">
      <w:pPr>
        <w:spacing w:line="440" w:lineRule="exact"/>
        <w:ind w:firstLineChars="147" w:firstLine="353"/>
        <w:jc w:val="left"/>
        <w:outlineLvl w:val="0"/>
        <w:rPr>
          <w:rFonts w:ascii="宋体" w:hAnsi="宋体" w:cs="仿宋" w:hint="eastAsia"/>
          <w:color w:val="000000"/>
          <w:kern w:val="0"/>
          <w:sz w:val="24"/>
        </w:rPr>
        <w:sectPr w:rsidR="00CF3316">
          <w:pgSz w:w="11906" w:h="16838"/>
          <w:pgMar w:top="1418" w:right="1474" w:bottom="1021" w:left="1588" w:header="851" w:footer="567" w:gutter="0"/>
          <w:pgNumType w:start="1"/>
          <w:cols w:space="720"/>
          <w:titlePg/>
          <w:docGrid w:type="lines" w:linePitch="312"/>
        </w:sectPr>
      </w:pPr>
      <w:bookmarkStart w:id="11" w:name="_Toc1227"/>
      <w:r>
        <w:rPr>
          <w:rFonts w:ascii="宋体" w:hAnsi="宋体" w:cs="仿宋" w:hint="eastAsia"/>
          <w:color w:val="000000"/>
          <w:kern w:val="0"/>
          <w:sz w:val="24"/>
        </w:rPr>
        <w:lastRenderedPageBreak/>
        <w:t>2．以上邀请函内容如有变动，将在相关网络媒体上另行通知</w:t>
      </w:r>
      <w:bookmarkEnd w:id="11"/>
    </w:p>
    <w:bookmarkEnd w:id="2"/>
    <w:bookmarkEnd w:id="3"/>
    <w:p w14:paraId="71DF5737" w14:textId="77777777" w:rsidR="00CF3316" w:rsidRDefault="00000000">
      <w:pPr>
        <w:spacing w:line="440" w:lineRule="exact"/>
        <w:jc w:val="center"/>
        <w:rPr>
          <w:rFonts w:ascii="宋体" w:hAnsi="宋体" w:hint="eastAsia"/>
          <w:b/>
          <w:sz w:val="36"/>
          <w:szCs w:val="36"/>
        </w:rPr>
      </w:pPr>
      <w:r>
        <w:rPr>
          <w:rFonts w:ascii="宋体" w:hAnsi="宋体" w:hint="eastAsia"/>
          <w:b/>
          <w:sz w:val="36"/>
          <w:szCs w:val="36"/>
        </w:rPr>
        <w:lastRenderedPageBreak/>
        <w:t>第二部分   响应须知</w:t>
      </w:r>
    </w:p>
    <w:p w14:paraId="2021BAB0" w14:textId="77777777" w:rsidR="00CF3316" w:rsidRDefault="00000000">
      <w:pPr>
        <w:spacing w:line="440" w:lineRule="exact"/>
        <w:jc w:val="center"/>
        <w:rPr>
          <w:rFonts w:ascii="宋体" w:hAnsi="宋体" w:hint="eastAsia"/>
          <w:sz w:val="36"/>
          <w:szCs w:val="36"/>
        </w:rPr>
      </w:pPr>
      <w:r>
        <w:rPr>
          <w:rFonts w:ascii="宋体" w:hAnsi="宋体" w:hint="eastAsia"/>
          <w:sz w:val="36"/>
          <w:szCs w:val="36"/>
        </w:rPr>
        <w:t>一、总 则</w:t>
      </w:r>
    </w:p>
    <w:p w14:paraId="4903C662" w14:textId="77777777" w:rsidR="00CF3316" w:rsidRDefault="00000000">
      <w:pPr>
        <w:spacing w:line="440" w:lineRule="exact"/>
        <w:ind w:firstLineChars="200" w:firstLine="482"/>
        <w:rPr>
          <w:rFonts w:ascii="宋体" w:hAnsi="宋体" w:hint="eastAsia"/>
          <w:bCs/>
          <w:sz w:val="24"/>
        </w:rPr>
      </w:pPr>
      <w:r>
        <w:rPr>
          <w:rFonts w:ascii="宋体" w:hAnsi="宋体" w:hint="eastAsia"/>
          <w:b/>
          <w:bCs/>
          <w:sz w:val="24"/>
        </w:rPr>
        <w:t>（一）合格的响应人</w:t>
      </w:r>
    </w:p>
    <w:p w14:paraId="30DE6C47" w14:textId="77777777" w:rsidR="00CF3316" w:rsidRDefault="00000000">
      <w:pPr>
        <w:spacing w:line="440" w:lineRule="exact"/>
        <w:ind w:firstLineChars="200" w:firstLine="480"/>
        <w:rPr>
          <w:rFonts w:ascii="宋体" w:hAnsi="宋体" w:hint="eastAsia"/>
          <w:bCs/>
          <w:sz w:val="24"/>
        </w:rPr>
      </w:pPr>
      <w:r>
        <w:rPr>
          <w:rFonts w:ascii="宋体" w:hAnsi="宋体" w:hint="eastAsia"/>
          <w:sz w:val="24"/>
        </w:rPr>
        <w:t>1．合格的响应人必须是有能力按照本招标文件规定的要求提供服务，且具有独立承担民事等法律责任的法人或其它经济组织，本次招标不接受联合体响应。</w:t>
      </w:r>
    </w:p>
    <w:p w14:paraId="5FECAEFE"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2．合格的响应人必须符合招标文件第一部分《招标邀请函》第三条及须知前附表相关规定，且具备独立完成本项目的</w:t>
      </w:r>
      <w:r>
        <w:rPr>
          <w:rFonts w:ascii="宋体" w:hAnsi="宋体" w:hint="eastAsia"/>
          <w:kern w:val="10"/>
          <w:sz w:val="24"/>
        </w:rPr>
        <w:t>能</w:t>
      </w:r>
      <w:r>
        <w:rPr>
          <w:rFonts w:ascii="宋体" w:hAnsi="宋体" w:hint="eastAsia"/>
          <w:sz w:val="24"/>
        </w:rPr>
        <w:t>力，中标后不允许分包、转包。</w:t>
      </w:r>
    </w:p>
    <w:p w14:paraId="16021FE4" w14:textId="77777777" w:rsidR="00CF3316" w:rsidRDefault="00000000">
      <w:pPr>
        <w:spacing w:line="440" w:lineRule="exact"/>
        <w:ind w:firstLineChars="200" w:firstLine="482"/>
        <w:rPr>
          <w:rFonts w:ascii="宋体" w:hAnsi="宋体" w:hint="eastAsia"/>
          <w:b/>
          <w:bCs/>
          <w:sz w:val="24"/>
        </w:rPr>
      </w:pPr>
      <w:r>
        <w:rPr>
          <w:rFonts w:ascii="宋体" w:hAnsi="宋体" w:hint="eastAsia"/>
          <w:b/>
          <w:bCs/>
          <w:sz w:val="24"/>
        </w:rPr>
        <w:t>（二）适用法律</w:t>
      </w:r>
    </w:p>
    <w:p w14:paraId="6A8E2A98" w14:textId="77777777" w:rsidR="00CF3316" w:rsidRDefault="00000000">
      <w:pPr>
        <w:pStyle w:val="21"/>
        <w:spacing w:line="440" w:lineRule="exact"/>
        <w:ind w:firstLineChars="200" w:firstLine="480"/>
        <w:jc w:val="both"/>
        <w:rPr>
          <w:rFonts w:ascii="宋体" w:eastAsia="宋体" w:hAnsi="宋体" w:hint="eastAsia"/>
          <w:sz w:val="24"/>
        </w:rPr>
      </w:pPr>
      <w:r>
        <w:rPr>
          <w:rFonts w:ascii="宋体" w:eastAsia="宋体" w:hAnsi="宋体" w:hint="eastAsia"/>
          <w:sz w:val="24"/>
        </w:rPr>
        <w:t>本次招标及由本次招标产生的合同受中华人民共和国的相关法律、法规制约和保护。</w:t>
      </w:r>
    </w:p>
    <w:p w14:paraId="6B04EEF8" w14:textId="77777777" w:rsidR="00CF3316" w:rsidRDefault="00000000">
      <w:pPr>
        <w:spacing w:line="440" w:lineRule="exact"/>
        <w:ind w:firstLineChars="200" w:firstLine="482"/>
        <w:rPr>
          <w:rFonts w:ascii="宋体" w:hAnsi="宋体" w:hint="eastAsia"/>
          <w:b/>
          <w:bCs/>
          <w:sz w:val="24"/>
        </w:rPr>
      </w:pPr>
      <w:r>
        <w:rPr>
          <w:rFonts w:ascii="宋体" w:hAnsi="宋体" w:hint="eastAsia"/>
          <w:b/>
          <w:bCs/>
          <w:sz w:val="24"/>
        </w:rPr>
        <w:t>（三）招标有关费用</w:t>
      </w:r>
    </w:p>
    <w:p w14:paraId="3750938F"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不管招标结果如何，响应人均应自行承担参加招标活动的所有费用。</w:t>
      </w:r>
    </w:p>
    <w:p w14:paraId="2939AB58" w14:textId="77777777" w:rsidR="00CF3316" w:rsidRDefault="00000000">
      <w:pPr>
        <w:spacing w:line="440" w:lineRule="exact"/>
        <w:ind w:firstLineChars="200" w:firstLine="482"/>
        <w:rPr>
          <w:rFonts w:ascii="宋体" w:hAnsi="宋体" w:hint="eastAsia"/>
          <w:b/>
          <w:bCs/>
          <w:sz w:val="24"/>
        </w:rPr>
      </w:pPr>
      <w:r>
        <w:rPr>
          <w:rFonts w:ascii="宋体" w:hAnsi="宋体" w:hint="eastAsia"/>
          <w:b/>
          <w:bCs/>
          <w:sz w:val="24"/>
        </w:rPr>
        <w:t>（四）招标文件的约束力</w:t>
      </w:r>
    </w:p>
    <w:p w14:paraId="246F1301"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响应人一旦报名参加本项目招标活动，即被认为接受了本招标文件的所有条件和规定，并且视为自报名之日起已经知道或应当知道自身权益是否受到了损害。</w:t>
      </w:r>
    </w:p>
    <w:p w14:paraId="5438E481" w14:textId="77777777" w:rsidR="00CF3316" w:rsidRDefault="00CF3316">
      <w:pPr>
        <w:spacing w:line="440" w:lineRule="exact"/>
        <w:jc w:val="center"/>
        <w:rPr>
          <w:rFonts w:ascii="宋体" w:hAnsi="宋体" w:hint="eastAsia"/>
          <w:sz w:val="36"/>
          <w:szCs w:val="36"/>
        </w:rPr>
      </w:pPr>
    </w:p>
    <w:p w14:paraId="25A30C38" w14:textId="77777777" w:rsidR="00CF3316" w:rsidRDefault="00000000">
      <w:pPr>
        <w:spacing w:line="440" w:lineRule="exact"/>
        <w:jc w:val="center"/>
        <w:rPr>
          <w:rFonts w:ascii="宋体" w:hAnsi="宋体" w:hint="eastAsia"/>
          <w:sz w:val="36"/>
          <w:szCs w:val="36"/>
        </w:rPr>
      </w:pPr>
      <w:r>
        <w:rPr>
          <w:rFonts w:ascii="宋体" w:hAnsi="宋体" w:hint="eastAsia"/>
          <w:sz w:val="36"/>
          <w:szCs w:val="36"/>
        </w:rPr>
        <w:t>二、招标文件</w:t>
      </w:r>
    </w:p>
    <w:p w14:paraId="7B1894A3" w14:textId="77777777" w:rsidR="00CF3316" w:rsidRDefault="00000000">
      <w:pPr>
        <w:spacing w:line="440" w:lineRule="exact"/>
        <w:ind w:firstLineChars="200" w:firstLine="482"/>
        <w:jc w:val="left"/>
        <w:rPr>
          <w:rFonts w:ascii="宋体" w:hAnsi="宋体" w:hint="eastAsia"/>
          <w:b/>
          <w:bCs/>
          <w:sz w:val="24"/>
        </w:rPr>
      </w:pPr>
      <w:r>
        <w:rPr>
          <w:rFonts w:ascii="宋体" w:hAnsi="宋体" w:hint="eastAsia"/>
          <w:b/>
          <w:bCs/>
          <w:sz w:val="24"/>
        </w:rPr>
        <w:t>（五）招标文件构成</w:t>
      </w:r>
    </w:p>
    <w:p w14:paraId="790B1850" w14:textId="77777777" w:rsidR="00CF3316" w:rsidRDefault="00000000">
      <w:pPr>
        <w:spacing w:line="440" w:lineRule="exact"/>
        <w:ind w:firstLineChars="200" w:firstLine="480"/>
        <w:jc w:val="left"/>
        <w:rPr>
          <w:rFonts w:ascii="宋体" w:hAnsi="宋体" w:hint="eastAsia"/>
          <w:sz w:val="24"/>
        </w:rPr>
      </w:pPr>
      <w:r>
        <w:rPr>
          <w:rFonts w:ascii="宋体" w:hAnsi="宋体" w:hint="eastAsia"/>
          <w:sz w:val="24"/>
        </w:rPr>
        <w:t>第一部分：招标邀请函；</w:t>
      </w:r>
    </w:p>
    <w:p w14:paraId="39B0B2DE" w14:textId="77777777" w:rsidR="00CF3316" w:rsidRDefault="00000000">
      <w:pPr>
        <w:spacing w:line="440" w:lineRule="exact"/>
        <w:ind w:firstLineChars="200" w:firstLine="480"/>
        <w:jc w:val="left"/>
        <w:rPr>
          <w:rFonts w:ascii="宋体" w:hAnsi="宋体" w:hint="eastAsia"/>
          <w:sz w:val="24"/>
        </w:rPr>
      </w:pPr>
      <w:r>
        <w:rPr>
          <w:rFonts w:ascii="宋体" w:hAnsi="宋体" w:hint="eastAsia"/>
          <w:sz w:val="24"/>
        </w:rPr>
        <w:t>第二部分：响应须知；</w:t>
      </w:r>
    </w:p>
    <w:p w14:paraId="4ACAC797" w14:textId="77777777" w:rsidR="00CF3316" w:rsidRDefault="00000000">
      <w:pPr>
        <w:spacing w:line="440" w:lineRule="exact"/>
        <w:ind w:firstLineChars="200" w:firstLine="480"/>
        <w:jc w:val="left"/>
        <w:rPr>
          <w:rFonts w:ascii="宋体" w:hAnsi="宋体" w:hint="eastAsia"/>
          <w:sz w:val="24"/>
        </w:rPr>
      </w:pPr>
      <w:r>
        <w:rPr>
          <w:rFonts w:ascii="宋体" w:hAnsi="宋体" w:hint="eastAsia"/>
          <w:sz w:val="24"/>
        </w:rPr>
        <w:t>第三部分：评审办法；</w:t>
      </w:r>
    </w:p>
    <w:p w14:paraId="6057B6A2" w14:textId="77777777" w:rsidR="00CF3316" w:rsidRDefault="00000000">
      <w:pPr>
        <w:spacing w:line="440" w:lineRule="exact"/>
        <w:ind w:firstLineChars="200" w:firstLine="480"/>
        <w:jc w:val="left"/>
        <w:rPr>
          <w:rFonts w:ascii="宋体" w:hAnsi="宋体" w:hint="eastAsia"/>
          <w:sz w:val="24"/>
        </w:rPr>
      </w:pPr>
      <w:r>
        <w:rPr>
          <w:rFonts w:ascii="宋体" w:hAnsi="宋体" w:hint="eastAsia"/>
          <w:sz w:val="24"/>
        </w:rPr>
        <w:t>第四部分：项目需求；</w:t>
      </w:r>
    </w:p>
    <w:p w14:paraId="20064955" w14:textId="77777777" w:rsidR="00CF3316" w:rsidRDefault="00000000">
      <w:pPr>
        <w:spacing w:line="440" w:lineRule="exact"/>
        <w:ind w:firstLineChars="200" w:firstLine="480"/>
        <w:jc w:val="left"/>
        <w:rPr>
          <w:rFonts w:ascii="宋体" w:hAnsi="宋体" w:hint="eastAsia"/>
          <w:sz w:val="24"/>
        </w:rPr>
      </w:pPr>
      <w:r>
        <w:rPr>
          <w:rFonts w:ascii="宋体" w:hAnsi="宋体" w:hint="eastAsia"/>
          <w:sz w:val="24"/>
        </w:rPr>
        <w:t>第五部分：响应文件格式。</w:t>
      </w:r>
    </w:p>
    <w:p w14:paraId="2C380B9C" w14:textId="77777777" w:rsidR="00CF3316" w:rsidRDefault="00000000">
      <w:pPr>
        <w:spacing w:line="440" w:lineRule="exact"/>
        <w:ind w:firstLineChars="200" w:firstLine="482"/>
        <w:jc w:val="left"/>
        <w:rPr>
          <w:rFonts w:ascii="宋体" w:hAnsi="宋体" w:hint="eastAsia"/>
          <w:b/>
          <w:bCs/>
          <w:sz w:val="24"/>
        </w:rPr>
      </w:pPr>
      <w:r>
        <w:rPr>
          <w:rFonts w:ascii="宋体" w:hAnsi="宋体" w:hint="eastAsia"/>
          <w:b/>
          <w:bCs/>
          <w:sz w:val="24"/>
        </w:rPr>
        <w:t>（六）招标文件的澄清</w:t>
      </w:r>
    </w:p>
    <w:p w14:paraId="7D222F51" w14:textId="77777777" w:rsidR="00CF3316" w:rsidRDefault="00000000">
      <w:pPr>
        <w:spacing w:line="440" w:lineRule="exact"/>
        <w:ind w:firstLineChars="200" w:firstLine="480"/>
        <w:rPr>
          <w:rFonts w:ascii="宋体" w:hAnsi="宋体" w:hint="eastAsia"/>
          <w:sz w:val="24"/>
        </w:rPr>
      </w:pPr>
      <w:r>
        <w:rPr>
          <w:rFonts w:ascii="宋体" w:hAnsi="宋体"/>
          <w:sz w:val="24"/>
        </w:rPr>
        <w:t>任何要求对</w:t>
      </w:r>
      <w:r>
        <w:rPr>
          <w:rFonts w:ascii="宋体" w:hAnsi="宋体" w:hint="eastAsia"/>
          <w:sz w:val="24"/>
        </w:rPr>
        <w:t>招标</w:t>
      </w:r>
      <w:r>
        <w:rPr>
          <w:rFonts w:ascii="宋体" w:hAnsi="宋体"/>
          <w:sz w:val="24"/>
        </w:rPr>
        <w:t>文件澄清的供应商，均应在</w:t>
      </w:r>
      <w:r>
        <w:rPr>
          <w:rFonts w:ascii="宋体" w:hAnsi="宋体" w:hint="eastAsia"/>
          <w:sz w:val="24"/>
        </w:rPr>
        <w:t>招标</w:t>
      </w:r>
      <w:r>
        <w:rPr>
          <w:rFonts w:ascii="宋体" w:hAnsi="宋体"/>
          <w:sz w:val="24"/>
        </w:rPr>
        <w:t>文件提供截止时间之前</w:t>
      </w:r>
      <w:r>
        <w:rPr>
          <w:rFonts w:ascii="宋体" w:hAnsi="宋体" w:hint="eastAsia"/>
          <w:sz w:val="24"/>
        </w:rPr>
        <w:t>，</w:t>
      </w:r>
      <w:r>
        <w:rPr>
          <w:rFonts w:ascii="宋体" w:hAnsi="宋体"/>
          <w:sz w:val="24"/>
        </w:rPr>
        <w:t>按照</w:t>
      </w:r>
      <w:r>
        <w:rPr>
          <w:rFonts w:ascii="宋体" w:hAnsi="宋体" w:hint="eastAsia"/>
          <w:sz w:val="24"/>
        </w:rPr>
        <w:t>招标</w:t>
      </w:r>
      <w:r>
        <w:rPr>
          <w:rFonts w:ascii="宋体" w:hAnsi="宋体"/>
          <w:sz w:val="24"/>
        </w:rPr>
        <w:t>请函中的通讯地址</w:t>
      </w:r>
      <w:r>
        <w:rPr>
          <w:rFonts w:ascii="宋体" w:hAnsi="宋体" w:hint="eastAsia"/>
          <w:sz w:val="24"/>
        </w:rPr>
        <w:t>，以</w:t>
      </w:r>
      <w:r>
        <w:rPr>
          <w:rFonts w:ascii="宋体" w:hAnsi="宋体"/>
          <w:sz w:val="24"/>
        </w:rPr>
        <w:t>书面形式</w:t>
      </w:r>
      <w:r>
        <w:rPr>
          <w:rFonts w:ascii="宋体" w:hAnsi="宋体" w:hint="eastAsia"/>
          <w:sz w:val="24"/>
        </w:rPr>
        <w:t>（如信函、传真等）通知招标</w:t>
      </w:r>
      <w:r>
        <w:rPr>
          <w:rFonts w:ascii="宋体" w:hAnsi="宋体"/>
          <w:sz w:val="24"/>
        </w:rPr>
        <w:t>人，</w:t>
      </w:r>
      <w:r>
        <w:rPr>
          <w:rFonts w:ascii="宋体" w:hAnsi="宋体" w:hint="eastAsia"/>
          <w:sz w:val="24"/>
        </w:rPr>
        <w:t>招标</w:t>
      </w:r>
      <w:r>
        <w:rPr>
          <w:rFonts w:ascii="宋体" w:hAnsi="宋体"/>
          <w:sz w:val="24"/>
        </w:rPr>
        <w:t>人对规定时间内收到的澄清以书面形式予以答复，答复不包括问题的来源。</w:t>
      </w:r>
    </w:p>
    <w:p w14:paraId="237E39DA" w14:textId="77777777" w:rsidR="00CF3316" w:rsidRDefault="00000000">
      <w:pPr>
        <w:spacing w:line="440" w:lineRule="exact"/>
        <w:ind w:firstLineChars="200" w:firstLine="482"/>
        <w:jc w:val="left"/>
        <w:rPr>
          <w:rFonts w:ascii="宋体" w:hAnsi="宋体" w:hint="eastAsia"/>
          <w:b/>
          <w:bCs/>
          <w:sz w:val="24"/>
        </w:rPr>
      </w:pPr>
      <w:r>
        <w:rPr>
          <w:rFonts w:ascii="宋体" w:hAnsi="宋体" w:hint="eastAsia"/>
          <w:b/>
          <w:bCs/>
          <w:sz w:val="24"/>
        </w:rPr>
        <w:t>（七）招标文件的修改</w:t>
      </w:r>
    </w:p>
    <w:p w14:paraId="3C7E2AC0" w14:textId="77777777" w:rsidR="00CF3316" w:rsidRDefault="00000000">
      <w:pPr>
        <w:spacing w:line="440" w:lineRule="exact"/>
        <w:ind w:firstLineChars="200" w:firstLine="480"/>
        <w:rPr>
          <w:rFonts w:ascii="宋体" w:hAnsi="宋体" w:hint="eastAsia"/>
          <w:sz w:val="24"/>
        </w:rPr>
      </w:pPr>
      <w:r>
        <w:rPr>
          <w:rFonts w:ascii="宋体" w:hAnsi="宋体"/>
          <w:sz w:val="24"/>
        </w:rPr>
        <w:t>1</w:t>
      </w:r>
      <w:r>
        <w:rPr>
          <w:rFonts w:ascii="宋体" w:hAnsi="宋体" w:hint="eastAsia"/>
          <w:sz w:val="24"/>
        </w:rPr>
        <w:t>．</w:t>
      </w:r>
      <w:r>
        <w:rPr>
          <w:rFonts w:ascii="宋体" w:hAnsi="宋体"/>
          <w:sz w:val="24"/>
        </w:rPr>
        <w:t>在响应文件接收截止之日前，无论出于何种原因</w:t>
      </w:r>
      <w:r>
        <w:rPr>
          <w:rFonts w:ascii="宋体" w:hAnsi="宋体" w:hint="eastAsia"/>
          <w:sz w:val="24"/>
        </w:rPr>
        <w:t>，招标人均</w:t>
      </w:r>
      <w:r>
        <w:rPr>
          <w:rFonts w:ascii="宋体" w:hAnsi="宋体"/>
          <w:sz w:val="24"/>
        </w:rPr>
        <w:t>可以更正公告或补充文件的形式对</w:t>
      </w:r>
      <w:r>
        <w:rPr>
          <w:rFonts w:ascii="宋体" w:hAnsi="宋体" w:hint="eastAsia"/>
          <w:sz w:val="24"/>
        </w:rPr>
        <w:t>招标</w:t>
      </w:r>
      <w:r>
        <w:rPr>
          <w:rFonts w:ascii="宋体" w:hAnsi="宋体"/>
          <w:sz w:val="24"/>
        </w:rPr>
        <w:t>文件进行澄清或者修改。澄清或者修改的内容可能影响响应文件编制的，应当在响应文件接收截止之日</w:t>
      </w:r>
      <w:r>
        <w:rPr>
          <w:rFonts w:ascii="宋体" w:hAnsi="宋体" w:hint="eastAsia"/>
          <w:sz w:val="24"/>
        </w:rPr>
        <w:t>5</w:t>
      </w:r>
      <w:r>
        <w:rPr>
          <w:rFonts w:ascii="宋体" w:hAnsi="宋体"/>
          <w:sz w:val="24"/>
        </w:rPr>
        <w:t>个工作日前发出，不足</w:t>
      </w:r>
      <w:r>
        <w:rPr>
          <w:rFonts w:ascii="宋体" w:hAnsi="宋体" w:hint="eastAsia"/>
          <w:sz w:val="24"/>
        </w:rPr>
        <w:t>5</w:t>
      </w:r>
      <w:r>
        <w:rPr>
          <w:rFonts w:ascii="宋体" w:hAnsi="宋体"/>
          <w:sz w:val="24"/>
        </w:rPr>
        <w:t>个工作日的，应当顺延提交响应文件截止</w:t>
      </w:r>
      <w:r>
        <w:rPr>
          <w:rFonts w:ascii="宋体" w:hAnsi="宋体" w:hint="eastAsia"/>
          <w:sz w:val="24"/>
        </w:rPr>
        <w:t>时间</w:t>
      </w:r>
      <w:r>
        <w:rPr>
          <w:rFonts w:ascii="宋体" w:hAnsi="宋体"/>
          <w:sz w:val="24"/>
        </w:rPr>
        <w:t>。</w:t>
      </w:r>
    </w:p>
    <w:p w14:paraId="4F3AD753" w14:textId="77777777" w:rsidR="00CF3316" w:rsidRDefault="00000000">
      <w:pPr>
        <w:spacing w:line="500" w:lineRule="exact"/>
        <w:ind w:firstLineChars="200" w:firstLine="480"/>
        <w:rPr>
          <w:rFonts w:ascii="宋体" w:hAnsi="宋体" w:hint="eastAsia"/>
          <w:sz w:val="24"/>
        </w:rPr>
      </w:pPr>
      <w:r>
        <w:rPr>
          <w:rFonts w:ascii="宋体" w:hAnsi="宋体" w:hint="eastAsia"/>
          <w:sz w:val="24"/>
        </w:rPr>
        <w:lastRenderedPageBreak/>
        <w:t>2.招标</w:t>
      </w:r>
      <w:r>
        <w:rPr>
          <w:rFonts w:ascii="宋体" w:hAnsi="宋体"/>
          <w:sz w:val="24"/>
        </w:rPr>
        <w:t>文件的修改或补充将以书面形式</w:t>
      </w:r>
      <w:r>
        <w:rPr>
          <w:rFonts w:ascii="宋体" w:hAnsi="宋体" w:hint="eastAsia"/>
          <w:sz w:val="24"/>
        </w:rPr>
        <w:t>（如邮件、信函等）</w:t>
      </w:r>
      <w:r>
        <w:rPr>
          <w:rFonts w:ascii="宋体" w:hAnsi="宋体"/>
          <w:sz w:val="24"/>
        </w:rPr>
        <w:t>通知</w:t>
      </w:r>
      <w:r>
        <w:rPr>
          <w:rFonts w:ascii="宋体" w:hAnsi="宋体" w:hint="eastAsia"/>
          <w:sz w:val="24"/>
        </w:rPr>
        <w:t>所有已</w:t>
      </w:r>
      <w:r>
        <w:rPr>
          <w:rFonts w:ascii="宋体" w:hAnsi="宋体"/>
          <w:sz w:val="24"/>
        </w:rPr>
        <w:t>获取</w:t>
      </w:r>
      <w:r>
        <w:rPr>
          <w:rFonts w:ascii="宋体" w:hAnsi="宋体" w:hint="eastAsia"/>
          <w:sz w:val="24"/>
        </w:rPr>
        <w:t>招标</w:t>
      </w:r>
      <w:r>
        <w:rPr>
          <w:rFonts w:ascii="宋体" w:hAnsi="宋体"/>
          <w:sz w:val="24"/>
        </w:rPr>
        <w:t>文件的</w:t>
      </w:r>
      <w:r>
        <w:rPr>
          <w:rFonts w:ascii="宋体" w:hAnsi="宋体" w:hint="eastAsia"/>
          <w:sz w:val="24"/>
        </w:rPr>
        <w:t>响应人，并对响应</w:t>
      </w:r>
      <w:r>
        <w:rPr>
          <w:rFonts w:ascii="宋体" w:hAnsi="宋体"/>
          <w:sz w:val="24"/>
        </w:rPr>
        <w:t>人具有约束力。</w:t>
      </w:r>
      <w:r>
        <w:rPr>
          <w:rFonts w:ascii="宋体" w:hAnsi="宋体" w:hint="eastAsia"/>
          <w:sz w:val="24"/>
        </w:rPr>
        <w:t>响应人收到</w:t>
      </w:r>
      <w:r>
        <w:rPr>
          <w:rFonts w:ascii="宋体" w:hAnsi="宋体"/>
          <w:sz w:val="24"/>
        </w:rPr>
        <w:t>修改或补充文件后</w:t>
      </w:r>
      <w:r>
        <w:rPr>
          <w:rFonts w:ascii="宋体" w:hAnsi="宋体" w:hint="eastAsia"/>
          <w:sz w:val="24"/>
        </w:rPr>
        <w:t>，应于1个工作日内予以回复，逾期未回复的，视同已收。</w:t>
      </w:r>
    </w:p>
    <w:p w14:paraId="1F63613F"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3．</w:t>
      </w:r>
      <w:r>
        <w:rPr>
          <w:rFonts w:ascii="宋体" w:hAnsi="宋体"/>
          <w:sz w:val="24"/>
        </w:rPr>
        <w:t>为使</w:t>
      </w:r>
      <w:r>
        <w:rPr>
          <w:rFonts w:ascii="宋体" w:hAnsi="宋体" w:hint="eastAsia"/>
          <w:sz w:val="24"/>
        </w:rPr>
        <w:t>响应人</w:t>
      </w:r>
      <w:r>
        <w:rPr>
          <w:rFonts w:ascii="宋体" w:hAnsi="宋体"/>
          <w:sz w:val="24"/>
        </w:rPr>
        <w:t>有充分的时间对</w:t>
      </w:r>
      <w:r>
        <w:rPr>
          <w:rFonts w:ascii="宋体" w:hAnsi="宋体" w:hint="eastAsia"/>
          <w:sz w:val="24"/>
        </w:rPr>
        <w:t>招标</w:t>
      </w:r>
      <w:r>
        <w:rPr>
          <w:rFonts w:ascii="宋体" w:hAnsi="宋体"/>
          <w:sz w:val="24"/>
        </w:rPr>
        <w:t>文件的补充</w:t>
      </w:r>
      <w:r>
        <w:rPr>
          <w:rFonts w:ascii="宋体" w:hAnsi="宋体" w:hint="eastAsia"/>
          <w:sz w:val="24"/>
        </w:rPr>
        <w:t>、</w:t>
      </w:r>
      <w:r>
        <w:rPr>
          <w:rFonts w:ascii="宋体" w:hAnsi="宋体"/>
          <w:sz w:val="24"/>
        </w:rPr>
        <w:t>修改部分进行分析、研究，</w:t>
      </w:r>
      <w:r>
        <w:rPr>
          <w:rFonts w:ascii="宋体" w:hAnsi="宋体" w:hint="eastAsia"/>
          <w:sz w:val="24"/>
        </w:rPr>
        <w:t>招标人</w:t>
      </w:r>
      <w:r>
        <w:rPr>
          <w:rFonts w:ascii="宋体" w:hAnsi="宋体"/>
          <w:sz w:val="24"/>
        </w:rPr>
        <w:t>有权推迟响应文件接收截止日期和</w:t>
      </w:r>
      <w:r>
        <w:rPr>
          <w:rFonts w:ascii="宋体" w:hAnsi="宋体" w:hint="eastAsia"/>
          <w:sz w:val="24"/>
        </w:rPr>
        <w:t>招标</w:t>
      </w:r>
      <w:r>
        <w:rPr>
          <w:rFonts w:ascii="宋体" w:hAnsi="宋体"/>
          <w:sz w:val="24"/>
        </w:rPr>
        <w:t>日期</w:t>
      </w:r>
      <w:r>
        <w:rPr>
          <w:rFonts w:ascii="宋体" w:hAnsi="宋体" w:hint="eastAsia"/>
          <w:sz w:val="24"/>
        </w:rPr>
        <w:t>。并将此变更通知所有已获取招标文件的响应人。</w:t>
      </w:r>
    </w:p>
    <w:p w14:paraId="42967C69" w14:textId="77777777" w:rsidR="00CF3316" w:rsidRDefault="00000000">
      <w:pPr>
        <w:spacing w:line="440" w:lineRule="exact"/>
        <w:ind w:firstLineChars="200" w:firstLine="480"/>
        <w:jc w:val="left"/>
        <w:rPr>
          <w:rFonts w:ascii="宋体" w:hAnsi="宋体" w:hint="eastAsia"/>
          <w:sz w:val="24"/>
        </w:rPr>
      </w:pPr>
      <w:r>
        <w:rPr>
          <w:rFonts w:ascii="宋体" w:hAnsi="宋体" w:hint="eastAsia"/>
          <w:sz w:val="24"/>
        </w:rPr>
        <w:t>4．招标人</w:t>
      </w:r>
      <w:r>
        <w:rPr>
          <w:rFonts w:ascii="宋体" w:hAnsi="宋体"/>
          <w:sz w:val="24"/>
        </w:rPr>
        <w:t>发出的所有补充、修改和变更文件均作为</w:t>
      </w:r>
      <w:r>
        <w:rPr>
          <w:rFonts w:ascii="宋体" w:hAnsi="宋体" w:hint="eastAsia"/>
          <w:sz w:val="24"/>
        </w:rPr>
        <w:t>招标</w:t>
      </w:r>
      <w:r>
        <w:rPr>
          <w:rFonts w:ascii="宋体" w:hAnsi="宋体"/>
          <w:sz w:val="24"/>
        </w:rPr>
        <w:t>文件的组成部分，与</w:t>
      </w:r>
      <w:r>
        <w:rPr>
          <w:rFonts w:ascii="宋体" w:hAnsi="宋体" w:hint="eastAsia"/>
          <w:sz w:val="24"/>
        </w:rPr>
        <w:t>招标</w:t>
      </w:r>
      <w:r>
        <w:rPr>
          <w:rFonts w:ascii="宋体" w:hAnsi="宋体"/>
          <w:sz w:val="24"/>
        </w:rPr>
        <w:t>文件具有同等法律效力。</w:t>
      </w:r>
    </w:p>
    <w:p w14:paraId="222FAFC6" w14:textId="77777777" w:rsidR="00CF3316" w:rsidRDefault="00000000">
      <w:pPr>
        <w:spacing w:line="440" w:lineRule="exact"/>
        <w:jc w:val="center"/>
        <w:rPr>
          <w:rFonts w:ascii="宋体" w:hAnsi="宋体" w:hint="eastAsia"/>
          <w:sz w:val="36"/>
          <w:szCs w:val="36"/>
        </w:rPr>
      </w:pPr>
      <w:r>
        <w:rPr>
          <w:rFonts w:ascii="宋体" w:hAnsi="宋体" w:hint="eastAsia"/>
          <w:sz w:val="36"/>
          <w:szCs w:val="36"/>
        </w:rPr>
        <w:t>三、响应文件的编制</w:t>
      </w:r>
    </w:p>
    <w:p w14:paraId="1A76FA6D" w14:textId="77777777" w:rsidR="00CF3316" w:rsidRDefault="00000000">
      <w:pPr>
        <w:spacing w:line="440" w:lineRule="exact"/>
        <w:ind w:firstLineChars="200" w:firstLine="482"/>
        <w:rPr>
          <w:rFonts w:ascii="宋体" w:hAnsi="宋体" w:hint="eastAsia"/>
          <w:b/>
          <w:bCs/>
          <w:sz w:val="24"/>
        </w:rPr>
      </w:pPr>
      <w:r>
        <w:rPr>
          <w:rFonts w:ascii="宋体" w:hAnsi="宋体" w:hint="eastAsia"/>
          <w:b/>
          <w:bCs/>
          <w:sz w:val="24"/>
        </w:rPr>
        <w:t>（八）响应文件的编制要求</w:t>
      </w:r>
    </w:p>
    <w:p w14:paraId="6171E39D" w14:textId="77777777" w:rsidR="00CF3316" w:rsidRDefault="00000000">
      <w:pPr>
        <w:spacing w:line="440" w:lineRule="exact"/>
        <w:ind w:firstLineChars="200" w:firstLine="480"/>
        <w:rPr>
          <w:rFonts w:ascii="宋体" w:hAnsi="宋体" w:cs="Arial" w:hint="eastAsia"/>
          <w:sz w:val="24"/>
        </w:rPr>
      </w:pPr>
      <w:r>
        <w:rPr>
          <w:rFonts w:ascii="宋体" w:hAnsi="宋体" w:cs="Arial" w:hint="eastAsia"/>
          <w:sz w:val="24"/>
        </w:rPr>
        <w:t>1．响应人应仔细阅读招标文件的所有内容，按招标文件要求编制响应文件，如有必要，可以增加附页，作为响应文件的组成部分。并保证所提供的全部资料的真实性、完整性及有效性，以使响应文件对招标文件</w:t>
      </w:r>
      <w:proofErr w:type="gramStart"/>
      <w:r>
        <w:rPr>
          <w:rFonts w:ascii="宋体" w:hAnsi="宋体" w:cs="Arial" w:hint="eastAsia"/>
          <w:sz w:val="24"/>
        </w:rPr>
        <w:t>作出</w:t>
      </w:r>
      <w:proofErr w:type="gramEnd"/>
      <w:r>
        <w:rPr>
          <w:rFonts w:ascii="宋体" w:hAnsi="宋体" w:cs="Arial" w:hint="eastAsia"/>
          <w:sz w:val="24"/>
        </w:rPr>
        <w:t>实质性响应。否则，可能被拒绝。</w:t>
      </w:r>
    </w:p>
    <w:p w14:paraId="6935EAD4" w14:textId="77777777" w:rsidR="00CF3316" w:rsidRDefault="00000000">
      <w:pPr>
        <w:spacing w:line="440" w:lineRule="exact"/>
        <w:ind w:firstLineChars="200" w:firstLine="480"/>
        <w:rPr>
          <w:rFonts w:ascii="宋体" w:hAnsi="宋体" w:cs="Arial" w:hint="eastAsia"/>
          <w:sz w:val="24"/>
        </w:rPr>
      </w:pPr>
      <w:r>
        <w:rPr>
          <w:rFonts w:ascii="宋体" w:hAnsi="宋体" w:cs="Arial" w:hint="eastAsia"/>
          <w:sz w:val="24"/>
        </w:rPr>
        <w:t>2．响应文件应当对招标文件有关技术标准和要求、服务要求、质量要求、响应有效期、服务范围等实质性内容</w:t>
      </w:r>
      <w:proofErr w:type="gramStart"/>
      <w:r>
        <w:rPr>
          <w:rFonts w:ascii="宋体" w:hAnsi="宋体" w:cs="Arial" w:hint="eastAsia"/>
          <w:sz w:val="24"/>
        </w:rPr>
        <w:t>作出</w:t>
      </w:r>
      <w:proofErr w:type="gramEnd"/>
      <w:r>
        <w:rPr>
          <w:rFonts w:ascii="宋体" w:hAnsi="宋体" w:cs="Arial" w:hint="eastAsia"/>
          <w:sz w:val="24"/>
        </w:rPr>
        <w:t>响应。</w:t>
      </w:r>
    </w:p>
    <w:p w14:paraId="547EBD54" w14:textId="77777777" w:rsidR="00CF3316" w:rsidRDefault="00000000">
      <w:pPr>
        <w:spacing w:line="440" w:lineRule="exact"/>
        <w:ind w:firstLineChars="200" w:firstLine="482"/>
        <w:jc w:val="left"/>
        <w:rPr>
          <w:rFonts w:ascii="宋体" w:hAnsi="宋体" w:hint="eastAsia"/>
          <w:b/>
          <w:bCs/>
          <w:sz w:val="24"/>
        </w:rPr>
      </w:pPr>
      <w:r>
        <w:rPr>
          <w:rFonts w:ascii="宋体" w:hAnsi="宋体" w:hint="eastAsia"/>
          <w:b/>
          <w:bCs/>
          <w:sz w:val="24"/>
        </w:rPr>
        <w:t>（九）响应文件构成</w:t>
      </w:r>
    </w:p>
    <w:p w14:paraId="1D321217" w14:textId="77777777" w:rsidR="00CF3316" w:rsidRDefault="00000000">
      <w:pPr>
        <w:spacing w:line="440" w:lineRule="exact"/>
        <w:ind w:firstLineChars="200" w:firstLine="482"/>
        <w:rPr>
          <w:rFonts w:ascii="宋体" w:hAnsi="宋体" w:hint="eastAsia"/>
          <w:b/>
          <w:sz w:val="24"/>
        </w:rPr>
      </w:pPr>
      <w:r>
        <w:rPr>
          <w:rFonts w:ascii="宋体" w:hAnsi="宋体" w:hint="eastAsia"/>
          <w:b/>
          <w:sz w:val="24"/>
        </w:rPr>
        <w:t>1、资格、资质证明文件</w:t>
      </w:r>
    </w:p>
    <w:p w14:paraId="24ECB647" w14:textId="77777777" w:rsidR="00CF3316" w:rsidRDefault="00000000">
      <w:pPr>
        <w:spacing w:line="440" w:lineRule="exact"/>
        <w:ind w:firstLineChars="200" w:firstLine="480"/>
        <w:rPr>
          <w:rFonts w:ascii="宋体" w:hAnsi="宋体" w:hint="eastAsia"/>
          <w:color w:val="FF0000"/>
          <w:sz w:val="24"/>
        </w:rPr>
      </w:pPr>
      <w:r>
        <w:rPr>
          <w:rFonts w:ascii="宋体" w:hAnsi="宋体" w:hint="eastAsia"/>
          <w:color w:val="FF0000"/>
          <w:sz w:val="24"/>
        </w:rPr>
        <w:t>详见“第一部分”。</w:t>
      </w:r>
    </w:p>
    <w:p w14:paraId="281984EE" w14:textId="77777777" w:rsidR="00CF3316" w:rsidRDefault="00000000">
      <w:pPr>
        <w:spacing w:line="440" w:lineRule="exact"/>
        <w:ind w:firstLineChars="200" w:firstLine="482"/>
        <w:rPr>
          <w:rFonts w:ascii="宋体" w:hAnsi="宋体" w:hint="eastAsia"/>
          <w:b/>
          <w:sz w:val="24"/>
        </w:rPr>
      </w:pPr>
      <w:r>
        <w:rPr>
          <w:rFonts w:ascii="宋体" w:hAnsi="宋体" w:hint="eastAsia"/>
          <w:b/>
          <w:sz w:val="24"/>
        </w:rPr>
        <w:t>2．响应报价：</w:t>
      </w:r>
    </w:p>
    <w:p w14:paraId="760D6EB5" w14:textId="77777777" w:rsidR="00CF3316" w:rsidRDefault="00000000">
      <w:pPr>
        <w:spacing w:line="500" w:lineRule="exact"/>
        <w:ind w:firstLineChars="200" w:firstLine="480"/>
        <w:rPr>
          <w:rFonts w:ascii="宋体" w:hAnsi="宋体" w:hint="eastAsia"/>
          <w:color w:val="FF0000"/>
          <w:sz w:val="24"/>
          <w:szCs w:val="24"/>
        </w:rPr>
      </w:pPr>
      <w:r>
        <w:rPr>
          <w:rFonts w:ascii="宋体" w:hAnsi="宋体" w:hint="eastAsia"/>
          <w:color w:val="FF0000"/>
          <w:sz w:val="24"/>
          <w:szCs w:val="24"/>
        </w:rPr>
        <w:t>（1）报价为一次报价，于开标会议当场宣读。</w:t>
      </w:r>
    </w:p>
    <w:p w14:paraId="7C5D0432" w14:textId="77777777" w:rsidR="00CF3316" w:rsidRDefault="00000000">
      <w:pPr>
        <w:spacing w:line="500" w:lineRule="exact"/>
        <w:ind w:firstLineChars="200" w:firstLine="480"/>
        <w:rPr>
          <w:rFonts w:ascii="宋体" w:hAnsi="宋体" w:hint="eastAsia"/>
          <w:sz w:val="24"/>
          <w:szCs w:val="24"/>
        </w:rPr>
      </w:pPr>
      <w:r>
        <w:rPr>
          <w:rFonts w:ascii="宋体" w:hAnsi="宋体" w:hint="eastAsia"/>
          <w:sz w:val="24"/>
          <w:szCs w:val="24"/>
        </w:rPr>
        <w:t>（2）本项目不接受备选响应方案或有选择的报价，每个项目只允许有一个报价。</w:t>
      </w:r>
    </w:p>
    <w:p w14:paraId="1776E87B" w14:textId="77777777" w:rsidR="00CF3316" w:rsidRDefault="00000000">
      <w:pPr>
        <w:spacing w:line="360" w:lineRule="auto"/>
        <w:ind w:firstLineChars="200" w:firstLine="482"/>
        <w:rPr>
          <w:rFonts w:ascii="宋体" w:hAnsi="宋体" w:hint="eastAsia"/>
          <w:b/>
          <w:bCs/>
          <w:sz w:val="24"/>
        </w:rPr>
      </w:pPr>
      <w:r>
        <w:rPr>
          <w:rFonts w:ascii="宋体" w:hAnsi="宋体" w:hint="eastAsia"/>
          <w:b/>
          <w:bCs/>
          <w:sz w:val="24"/>
        </w:rPr>
        <w:t>（十）响应文件格式</w:t>
      </w:r>
    </w:p>
    <w:p w14:paraId="47C162F7" w14:textId="77777777" w:rsidR="00CF3316" w:rsidRDefault="00000000">
      <w:pPr>
        <w:spacing w:line="360" w:lineRule="auto"/>
        <w:ind w:firstLineChars="200" w:firstLine="480"/>
        <w:rPr>
          <w:rFonts w:ascii="宋体" w:hAnsi="宋体" w:hint="eastAsia"/>
          <w:sz w:val="24"/>
        </w:rPr>
      </w:pPr>
      <w:r>
        <w:rPr>
          <w:rFonts w:ascii="宋体" w:hAnsi="宋体" w:hint="eastAsia"/>
          <w:sz w:val="24"/>
        </w:rPr>
        <w:t>响应人需按上述响应文件构成顺序装订成册，并按招标文件中提供的响应文件格式填写响应函、授权委托书、报价一览表等材料。</w:t>
      </w:r>
    </w:p>
    <w:p w14:paraId="60FE84FB" w14:textId="77777777" w:rsidR="00CF3316" w:rsidRDefault="00000000">
      <w:pPr>
        <w:spacing w:line="440" w:lineRule="exact"/>
        <w:ind w:firstLineChars="200" w:firstLine="482"/>
        <w:rPr>
          <w:rFonts w:ascii="宋体" w:hAnsi="宋体" w:hint="eastAsia"/>
          <w:b/>
          <w:bCs/>
          <w:sz w:val="24"/>
        </w:rPr>
      </w:pPr>
      <w:r>
        <w:rPr>
          <w:rFonts w:ascii="宋体" w:hAnsi="宋体" w:hint="eastAsia"/>
          <w:b/>
          <w:bCs/>
          <w:sz w:val="24"/>
        </w:rPr>
        <w:t>（十一）响应文件份数和签署要求</w:t>
      </w:r>
    </w:p>
    <w:p w14:paraId="1F407690"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1、响应人应严格按照响应须知的要求准备响应文件，正本1份。每份响应文件封面显著处必须清楚地标明“正本”字样。</w:t>
      </w:r>
    </w:p>
    <w:p w14:paraId="071142F0"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2、除响应人对错处做必要修改外，响应文件不得行间插字、涂改或增删，必要的修改处必须有响应人法人代表或其授权代表人签字并盖公章。</w:t>
      </w:r>
    </w:p>
    <w:p w14:paraId="3C41B5BF" w14:textId="77777777" w:rsidR="00CF3316" w:rsidRDefault="00000000">
      <w:pPr>
        <w:spacing w:line="440" w:lineRule="exact"/>
        <w:ind w:firstLineChars="196" w:firstLine="472"/>
        <w:rPr>
          <w:rFonts w:ascii="宋体" w:hAnsi="宋体" w:hint="eastAsia"/>
          <w:b/>
          <w:bCs/>
          <w:sz w:val="24"/>
        </w:rPr>
      </w:pPr>
      <w:r>
        <w:rPr>
          <w:rFonts w:ascii="宋体" w:hAnsi="宋体" w:hint="eastAsia"/>
          <w:b/>
          <w:bCs/>
          <w:sz w:val="24"/>
        </w:rPr>
        <w:t>（十二）响应文件密封和装订</w:t>
      </w:r>
    </w:p>
    <w:p w14:paraId="3FE641F2"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1.响应人应将响应文件正本密封包装，密封件外层正面应注明响应人名称、响应</w:t>
      </w:r>
      <w:r>
        <w:rPr>
          <w:rFonts w:ascii="宋体" w:hAnsi="宋体" w:hint="eastAsia"/>
          <w:sz w:val="24"/>
        </w:rPr>
        <w:lastRenderedPageBreak/>
        <w:t>项目名称、项目编号，并在封面加盖公章，因标注不清而产生后果的由响应人自负。</w:t>
      </w:r>
    </w:p>
    <w:p w14:paraId="7F7CA76B"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2.除响应文件应包括报价一览表外，响应人还应将报价一览表单独密封一份，与响应文件一并递交。密封方式同响应文件要求，并在封面上注明“报价一览表”字样。</w:t>
      </w:r>
    </w:p>
    <w:p w14:paraId="6C2FB126" w14:textId="77777777" w:rsidR="00CF3316" w:rsidRDefault="00CF3316">
      <w:pPr>
        <w:spacing w:line="440" w:lineRule="exact"/>
        <w:jc w:val="center"/>
        <w:rPr>
          <w:rFonts w:ascii="宋体" w:hAnsi="宋体" w:hint="eastAsia"/>
          <w:sz w:val="36"/>
          <w:szCs w:val="36"/>
        </w:rPr>
      </w:pPr>
    </w:p>
    <w:p w14:paraId="7CABF39D" w14:textId="77777777" w:rsidR="00CF3316" w:rsidRDefault="00000000">
      <w:pPr>
        <w:spacing w:line="440" w:lineRule="exact"/>
        <w:jc w:val="center"/>
        <w:rPr>
          <w:rFonts w:ascii="宋体" w:hAnsi="宋体" w:hint="eastAsia"/>
          <w:sz w:val="36"/>
          <w:szCs w:val="36"/>
        </w:rPr>
      </w:pPr>
      <w:r>
        <w:rPr>
          <w:rFonts w:ascii="宋体" w:hAnsi="宋体" w:hint="eastAsia"/>
          <w:sz w:val="36"/>
          <w:szCs w:val="36"/>
        </w:rPr>
        <w:t>四、响应文件的递交</w:t>
      </w:r>
    </w:p>
    <w:p w14:paraId="6BADD521" w14:textId="77777777" w:rsidR="00CF3316" w:rsidRDefault="00000000">
      <w:pPr>
        <w:spacing w:line="440" w:lineRule="exact"/>
        <w:rPr>
          <w:rFonts w:ascii="宋体" w:hAnsi="宋体" w:hint="eastAsia"/>
          <w:b/>
          <w:bCs/>
          <w:sz w:val="24"/>
        </w:rPr>
      </w:pPr>
      <w:r>
        <w:rPr>
          <w:rFonts w:ascii="宋体" w:hAnsi="宋体" w:hint="eastAsia"/>
          <w:b/>
          <w:bCs/>
          <w:sz w:val="24"/>
        </w:rPr>
        <w:t>（十三）响应文件的递交</w:t>
      </w:r>
    </w:p>
    <w:p w14:paraId="06D64003" w14:textId="77777777" w:rsidR="00CF3316" w:rsidRDefault="00000000">
      <w:pPr>
        <w:spacing w:line="500" w:lineRule="exact"/>
        <w:ind w:rightChars="50" w:right="105" w:firstLineChars="200" w:firstLine="480"/>
        <w:rPr>
          <w:rFonts w:ascii="宋体" w:hAnsi="宋体" w:hint="eastAsia"/>
          <w:sz w:val="24"/>
        </w:rPr>
      </w:pPr>
      <w:r>
        <w:rPr>
          <w:rFonts w:ascii="宋体" w:hAnsi="宋体" w:hint="eastAsia"/>
          <w:sz w:val="24"/>
        </w:rPr>
        <w:t xml:space="preserve">1.响应人应在招标文件规定的招标截止时间前提交响应文件。响应文件提交截止时间后，响应人对响应报价或其他实质性内容修正的函件和增加的任何优惠条件，一律拒绝接收。 </w:t>
      </w:r>
    </w:p>
    <w:p w14:paraId="646271A7" w14:textId="77777777" w:rsidR="00CF3316" w:rsidRDefault="00000000">
      <w:pPr>
        <w:spacing w:line="500" w:lineRule="exact"/>
        <w:ind w:rightChars="50" w:right="105" w:firstLineChars="200" w:firstLine="480"/>
        <w:rPr>
          <w:rFonts w:ascii="宋体" w:hAnsi="宋体" w:hint="eastAsia"/>
          <w:sz w:val="24"/>
        </w:rPr>
      </w:pPr>
      <w:r>
        <w:rPr>
          <w:rFonts w:ascii="宋体" w:hAnsi="宋体" w:hint="eastAsia"/>
          <w:sz w:val="24"/>
        </w:rPr>
        <w:t>2.响应人所提交的响应文件不予退还。</w:t>
      </w:r>
    </w:p>
    <w:p w14:paraId="2FAF0735" w14:textId="77777777" w:rsidR="00CF3316" w:rsidRDefault="00000000">
      <w:pPr>
        <w:spacing w:line="500" w:lineRule="exact"/>
        <w:ind w:rightChars="50" w:right="105" w:firstLineChars="200" w:firstLine="480"/>
        <w:rPr>
          <w:rFonts w:ascii="宋体" w:hAnsi="宋体" w:hint="eastAsia"/>
          <w:sz w:val="24"/>
        </w:rPr>
      </w:pPr>
      <w:r>
        <w:rPr>
          <w:rFonts w:ascii="宋体" w:hAnsi="宋体" w:hint="eastAsia"/>
          <w:sz w:val="24"/>
        </w:rPr>
        <w:t>3.招标单位可以通过修改招标文件酌情延长响应文件接收截止日期，在此情况下，响应人的所有权利和义务以及响应人受制约的截止日期均应以延长后新的截止日期为准。</w:t>
      </w:r>
    </w:p>
    <w:p w14:paraId="68B4598A" w14:textId="77777777" w:rsidR="00CF3316" w:rsidRDefault="00000000">
      <w:pPr>
        <w:spacing w:line="440" w:lineRule="exact"/>
        <w:rPr>
          <w:rFonts w:ascii="宋体" w:hAnsi="宋体" w:hint="eastAsia"/>
          <w:b/>
          <w:bCs/>
          <w:sz w:val="24"/>
        </w:rPr>
      </w:pPr>
      <w:r>
        <w:rPr>
          <w:rFonts w:ascii="宋体" w:hAnsi="宋体" w:hint="eastAsia"/>
          <w:b/>
          <w:bCs/>
          <w:sz w:val="24"/>
        </w:rPr>
        <w:t>（十四）响应文件被拒绝接收的情形</w:t>
      </w:r>
    </w:p>
    <w:p w14:paraId="69DBE270" w14:textId="77777777" w:rsidR="00CF3316" w:rsidRDefault="00000000">
      <w:pPr>
        <w:spacing w:line="500" w:lineRule="exact"/>
        <w:ind w:rightChars="50" w:right="105" w:firstLineChars="200" w:firstLine="480"/>
        <w:rPr>
          <w:rFonts w:ascii="宋体" w:hAnsi="宋体" w:hint="eastAsia"/>
          <w:sz w:val="24"/>
        </w:rPr>
      </w:pPr>
      <w:r>
        <w:rPr>
          <w:rFonts w:ascii="宋体" w:hAnsi="宋体" w:hint="eastAsia"/>
          <w:sz w:val="24"/>
        </w:rPr>
        <w:t>1.在响应文件规定的响应截止时间后送达的响应文件。</w:t>
      </w:r>
    </w:p>
    <w:p w14:paraId="338AE4B0" w14:textId="77777777" w:rsidR="00CF3316" w:rsidRDefault="00000000">
      <w:pPr>
        <w:spacing w:line="440" w:lineRule="exact"/>
        <w:ind w:firstLineChars="200" w:firstLine="480"/>
        <w:rPr>
          <w:rFonts w:ascii="宋体" w:hAnsi="宋体" w:hint="eastAsia"/>
          <w:sz w:val="24"/>
        </w:rPr>
      </w:pPr>
      <w:r>
        <w:rPr>
          <w:rFonts w:ascii="宋体" w:hAnsi="宋体"/>
          <w:sz w:val="24"/>
        </w:rPr>
        <w:t>2</w:t>
      </w:r>
      <w:r>
        <w:rPr>
          <w:rFonts w:ascii="宋体" w:hAnsi="宋体" w:hint="eastAsia"/>
          <w:sz w:val="24"/>
        </w:rPr>
        <w:t>．</w:t>
      </w:r>
      <w:r>
        <w:rPr>
          <w:rFonts w:ascii="宋体" w:hAnsi="宋体"/>
          <w:sz w:val="24"/>
        </w:rPr>
        <w:t>未按</w:t>
      </w:r>
      <w:r>
        <w:rPr>
          <w:rFonts w:ascii="宋体" w:hAnsi="宋体" w:hint="eastAsia"/>
          <w:sz w:val="24"/>
        </w:rPr>
        <w:t>招标</w:t>
      </w:r>
      <w:r>
        <w:rPr>
          <w:rFonts w:ascii="宋体" w:hAnsi="宋体"/>
          <w:sz w:val="24"/>
        </w:rPr>
        <w:t>文件要求密封的响应文件。</w:t>
      </w:r>
    </w:p>
    <w:p w14:paraId="72741365" w14:textId="77777777" w:rsidR="00CF3316" w:rsidRDefault="00000000">
      <w:pPr>
        <w:spacing w:line="440" w:lineRule="exact"/>
        <w:ind w:firstLineChars="200" w:firstLine="480"/>
        <w:rPr>
          <w:rFonts w:ascii="宋体" w:hAnsi="宋体" w:hint="eastAsia"/>
          <w:sz w:val="24"/>
        </w:rPr>
      </w:pPr>
      <w:r>
        <w:rPr>
          <w:rFonts w:ascii="宋体" w:hAnsi="宋体"/>
          <w:sz w:val="24"/>
        </w:rPr>
        <w:t>3</w:t>
      </w:r>
      <w:r>
        <w:rPr>
          <w:rFonts w:ascii="宋体" w:hAnsi="宋体" w:hint="eastAsia"/>
          <w:sz w:val="24"/>
        </w:rPr>
        <w:t>．</w:t>
      </w:r>
      <w:r>
        <w:rPr>
          <w:rFonts w:ascii="宋体" w:hAnsi="宋体"/>
          <w:sz w:val="24"/>
        </w:rPr>
        <w:t>供应</w:t>
      </w:r>
      <w:proofErr w:type="gramStart"/>
      <w:r>
        <w:rPr>
          <w:rFonts w:ascii="宋体" w:hAnsi="宋体"/>
          <w:sz w:val="24"/>
        </w:rPr>
        <w:t>商法定</w:t>
      </w:r>
      <w:proofErr w:type="gramEnd"/>
      <w:r>
        <w:rPr>
          <w:rFonts w:ascii="宋体" w:hAnsi="宋体"/>
          <w:sz w:val="24"/>
        </w:rPr>
        <w:t>代表人或其授权委托人未携带本人身份证参与</w:t>
      </w:r>
      <w:r>
        <w:rPr>
          <w:rFonts w:ascii="宋体" w:hAnsi="宋体" w:hint="eastAsia"/>
          <w:sz w:val="24"/>
        </w:rPr>
        <w:t>招标</w:t>
      </w:r>
      <w:proofErr w:type="gramStart"/>
      <w:r>
        <w:rPr>
          <w:rFonts w:ascii="宋体" w:hAnsi="宋体"/>
          <w:sz w:val="24"/>
        </w:rPr>
        <w:t>磋</w:t>
      </w:r>
      <w:proofErr w:type="gramEnd"/>
      <w:r>
        <w:rPr>
          <w:rFonts w:ascii="宋体" w:hAnsi="宋体" w:hint="eastAsia"/>
          <w:sz w:val="24"/>
        </w:rPr>
        <w:t>谈活动</w:t>
      </w:r>
      <w:r>
        <w:rPr>
          <w:rFonts w:ascii="宋体" w:hAnsi="宋体"/>
          <w:sz w:val="24"/>
        </w:rPr>
        <w:t>的</w:t>
      </w:r>
      <w:r>
        <w:rPr>
          <w:rFonts w:ascii="宋体" w:hAnsi="宋体" w:hint="eastAsia"/>
          <w:sz w:val="24"/>
        </w:rPr>
        <w:t>。</w:t>
      </w:r>
    </w:p>
    <w:p w14:paraId="6A18F343" w14:textId="77777777" w:rsidR="00CF3316" w:rsidRDefault="00000000">
      <w:pPr>
        <w:spacing w:line="440" w:lineRule="exact"/>
        <w:rPr>
          <w:rFonts w:ascii="宋体" w:hAnsi="宋体" w:hint="eastAsia"/>
          <w:b/>
          <w:bCs/>
          <w:sz w:val="24"/>
        </w:rPr>
      </w:pPr>
      <w:bookmarkStart w:id="12" w:name="_Toc213839733"/>
      <w:r>
        <w:rPr>
          <w:rFonts w:ascii="宋体" w:hAnsi="宋体" w:hint="eastAsia"/>
          <w:b/>
          <w:bCs/>
          <w:sz w:val="24"/>
        </w:rPr>
        <w:t>（十五）响应文件的修改</w:t>
      </w:r>
      <w:bookmarkEnd w:id="12"/>
      <w:r>
        <w:rPr>
          <w:rFonts w:ascii="宋体" w:hAnsi="宋体" w:hint="eastAsia"/>
          <w:b/>
          <w:bCs/>
          <w:sz w:val="24"/>
        </w:rPr>
        <w:t>和撤回</w:t>
      </w:r>
    </w:p>
    <w:p w14:paraId="5A394EFE" w14:textId="77777777" w:rsidR="00CF3316" w:rsidRDefault="00000000">
      <w:pPr>
        <w:spacing w:line="440" w:lineRule="exact"/>
        <w:ind w:firstLineChars="200" w:firstLine="480"/>
        <w:rPr>
          <w:rFonts w:ascii="宋体" w:hAnsi="宋体" w:hint="eastAsia"/>
          <w:b/>
          <w:bCs/>
          <w:sz w:val="24"/>
        </w:rPr>
      </w:pPr>
      <w:r>
        <w:rPr>
          <w:rFonts w:ascii="宋体" w:hAnsi="宋体" w:hint="eastAsia"/>
          <w:sz w:val="24"/>
        </w:rPr>
        <w:t>1．供应商在递交响应文件截止时间之前，对所递交的响应文件可以补充、修改，补充、修改的内容为响应文件的组成部分，对响应供应商具有约束力。</w:t>
      </w:r>
      <w:bookmarkStart w:id="13" w:name="_Toc213839734"/>
    </w:p>
    <w:p w14:paraId="63985790"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2．响应文件的修改或撤回应按规定进行编制、密封、标记和发送，并应在封套上加注“修改”和“撤回”字样。修改的文件必须在响应截止时间前送达。</w:t>
      </w:r>
    </w:p>
    <w:p w14:paraId="666421BA"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3．响应截止时间之后，响应人不得对其响应文件作任何修改，不得撤回响应文件。</w:t>
      </w:r>
      <w:bookmarkEnd w:id="13"/>
    </w:p>
    <w:p w14:paraId="2A6EC46C" w14:textId="77777777" w:rsidR="00CF3316" w:rsidRDefault="00000000">
      <w:pPr>
        <w:spacing w:line="440" w:lineRule="exact"/>
        <w:jc w:val="center"/>
        <w:rPr>
          <w:rFonts w:ascii="宋体" w:hAnsi="宋体" w:hint="eastAsia"/>
          <w:sz w:val="36"/>
          <w:szCs w:val="36"/>
        </w:rPr>
      </w:pPr>
      <w:r>
        <w:rPr>
          <w:rFonts w:ascii="宋体" w:hAnsi="宋体" w:hint="eastAsia"/>
          <w:sz w:val="36"/>
          <w:szCs w:val="36"/>
        </w:rPr>
        <w:t>五、其他条款</w:t>
      </w:r>
    </w:p>
    <w:p w14:paraId="767233A1" w14:textId="77777777" w:rsidR="00CF3316" w:rsidRDefault="00000000">
      <w:pPr>
        <w:spacing w:line="440" w:lineRule="exact"/>
        <w:rPr>
          <w:rFonts w:ascii="宋体" w:hAnsi="宋体" w:hint="eastAsia"/>
          <w:b/>
          <w:bCs/>
          <w:sz w:val="24"/>
        </w:rPr>
      </w:pPr>
      <w:r>
        <w:rPr>
          <w:rFonts w:ascii="宋体" w:hAnsi="宋体" w:hint="eastAsia"/>
          <w:b/>
          <w:bCs/>
          <w:sz w:val="24"/>
        </w:rPr>
        <w:t>（十六）无效标条款</w:t>
      </w:r>
    </w:p>
    <w:p w14:paraId="1633A3DF" w14:textId="77777777" w:rsidR="00CF3316" w:rsidRDefault="00000000">
      <w:pPr>
        <w:spacing w:line="500" w:lineRule="exact"/>
        <w:ind w:firstLineChars="200" w:firstLine="480"/>
        <w:rPr>
          <w:rFonts w:ascii="宋体" w:hAnsi="宋体" w:cs="宋体" w:hint="eastAsia"/>
          <w:sz w:val="24"/>
        </w:rPr>
      </w:pPr>
      <w:r>
        <w:rPr>
          <w:rFonts w:ascii="宋体" w:hAnsi="宋体" w:cs="宋体" w:hint="eastAsia"/>
          <w:sz w:val="24"/>
        </w:rPr>
        <w:t>1.</w:t>
      </w:r>
      <w:r>
        <w:rPr>
          <w:rFonts w:ascii="宋体" w:hAnsi="宋体" w:cs="宋体"/>
          <w:sz w:val="24"/>
        </w:rPr>
        <w:t>响应人不符合</w:t>
      </w:r>
      <w:r>
        <w:rPr>
          <w:rFonts w:ascii="宋体" w:hAnsi="宋体" w:cs="宋体" w:hint="eastAsia"/>
          <w:sz w:val="24"/>
        </w:rPr>
        <w:t>招标</w:t>
      </w:r>
      <w:r>
        <w:rPr>
          <w:rFonts w:ascii="宋体" w:hAnsi="宋体" w:cs="宋体"/>
          <w:sz w:val="24"/>
        </w:rPr>
        <w:t>文件规定资格要求的或未按规定提交资质证件的；</w:t>
      </w:r>
    </w:p>
    <w:p w14:paraId="56226991" w14:textId="77777777" w:rsidR="00CF3316" w:rsidRDefault="00000000">
      <w:pPr>
        <w:pStyle w:val="Normal201"/>
        <w:spacing w:line="500" w:lineRule="exact"/>
        <w:ind w:firstLineChars="200" w:firstLine="480"/>
        <w:rPr>
          <w:rFonts w:ascii="宋体" w:eastAsia="宋体" w:hAnsi="宋体" w:cs="宋体" w:hint="eastAsia"/>
          <w:kern w:val="2"/>
          <w:szCs w:val="22"/>
        </w:rPr>
      </w:pPr>
      <w:r>
        <w:rPr>
          <w:rFonts w:ascii="宋体" w:eastAsia="宋体" w:hAnsi="宋体" w:cs="宋体" w:hint="eastAsia"/>
          <w:kern w:val="2"/>
          <w:szCs w:val="22"/>
        </w:rPr>
        <w:t>2.响应</w:t>
      </w:r>
      <w:r>
        <w:rPr>
          <w:rFonts w:ascii="宋体" w:eastAsia="宋体" w:hAnsi="宋体" w:cs="宋体"/>
          <w:kern w:val="2"/>
          <w:szCs w:val="22"/>
        </w:rPr>
        <w:t>文件签署、盖章不符合</w:t>
      </w:r>
      <w:r>
        <w:rPr>
          <w:rFonts w:ascii="宋体" w:eastAsia="宋体" w:hAnsi="宋体" w:cs="宋体" w:hint="eastAsia"/>
          <w:kern w:val="2"/>
          <w:szCs w:val="22"/>
        </w:rPr>
        <w:t>招标</w:t>
      </w:r>
      <w:r>
        <w:rPr>
          <w:rFonts w:ascii="宋体" w:eastAsia="宋体" w:hAnsi="宋体" w:cs="宋体"/>
          <w:kern w:val="2"/>
          <w:szCs w:val="22"/>
        </w:rPr>
        <w:t>文件要求的；</w:t>
      </w:r>
    </w:p>
    <w:p w14:paraId="0138CB6D" w14:textId="77777777" w:rsidR="00CF3316" w:rsidRDefault="00000000">
      <w:pPr>
        <w:pStyle w:val="Normal201"/>
        <w:spacing w:line="500" w:lineRule="exact"/>
        <w:ind w:firstLineChars="200" w:firstLine="480"/>
        <w:rPr>
          <w:rFonts w:ascii="宋体" w:eastAsia="宋体" w:hAnsi="宋体" w:cs="宋体" w:hint="eastAsia"/>
          <w:kern w:val="2"/>
          <w:szCs w:val="22"/>
        </w:rPr>
      </w:pPr>
      <w:r>
        <w:rPr>
          <w:rFonts w:ascii="宋体" w:eastAsia="宋体" w:hAnsi="宋体" w:cs="宋体" w:hint="eastAsia"/>
          <w:kern w:val="2"/>
          <w:szCs w:val="22"/>
        </w:rPr>
        <w:t>3.</w:t>
      </w:r>
      <w:r>
        <w:rPr>
          <w:rFonts w:ascii="宋体" w:eastAsia="宋体" w:hAnsi="宋体" w:cs="宋体"/>
          <w:kern w:val="2"/>
          <w:szCs w:val="22"/>
        </w:rPr>
        <w:t>报价超过</w:t>
      </w:r>
      <w:r>
        <w:rPr>
          <w:rFonts w:ascii="宋体" w:eastAsia="宋体" w:hAnsi="宋体" w:cs="宋体" w:hint="eastAsia"/>
          <w:kern w:val="2"/>
          <w:szCs w:val="22"/>
        </w:rPr>
        <w:t>招标</w:t>
      </w:r>
      <w:r>
        <w:rPr>
          <w:rFonts w:ascii="宋体" w:eastAsia="宋体" w:hAnsi="宋体" w:cs="宋体"/>
          <w:kern w:val="2"/>
          <w:szCs w:val="22"/>
        </w:rPr>
        <w:t>文件中规定的</w:t>
      </w:r>
      <w:r>
        <w:rPr>
          <w:rFonts w:ascii="宋体" w:eastAsia="宋体" w:hAnsi="宋体" w:cs="宋体" w:hint="eastAsia"/>
          <w:kern w:val="2"/>
          <w:szCs w:val="22"/>
        </w:rPr>
        <w:t>服务</w:t>
      </w:r>
      <w:r>
        <w:rPr>
          <w:rFonts w:ascii="宋体" w:eastAsia="宋体" w:hAnsi="宋体" w:cs="宋体"/>
          <w:kern w:val="2"/>
          <w:szCs w:val="22"/>
        </w:rPr>
        <w:t>收费标准的；</w:t>
      </w:r>
    </w:p>
    <w:p w14:paraId="7AE0CFB6" w14:textId="77777777" w:rsidR="00CF3316" w:rsidRDefault="00000000">
      <w:pPr>
        <w:pStyle w:val="Normal201"/>
        <w:spacing w:line="500" w:lineRule="exact"/>
        <w:ind w:firstLineChars="200" w:firstLine="480"/>
        <w:rPr>
          <w:rFonts w:ascii="宋体" w:eastAsia="宋体" w:hAnsi="宋体" w:cs="宋体" w:hint="eastAsia"/>
          <w:kern w:val="2"/>
          <w:szCs w:val="22"/>
        </w:rPr>
      </w:pPr>
      <w:r>
        <w:rPr>
          <w:rFonts w:ascii="宋体" w:eastAsia="宋体" w:hAnsi="宋体" w:cs="宋体" w:hint="eastAsia"/>
          <w:kern w:val="2"/>
          <w:szCs w:val="22"/>
        </w:rPr>
        <w:t>4.响应</w:t>
      </w:r>
      <w:r>
        <w:rPr>
          <w:rFonts w:ascii="宋体" w:eastAsia="宋体" w:hAnsi="宋体" w:cs="宋体"/>
          <w:kern w:val="2"/>
          <w:szCs w:val="22"/>
        </w:rPr>
        <w:t>文件出现重大偏离，未对</w:t>
      </w:r>
      <w:r>
        <w:rPr>
          <w:rFonts w:ascii="宋体" w:eastAsia="宋体" w:hAnsi="宋体" w:cs="宋体" w:hint="eastAsia"/>
          <w:kern w:val="2"/>
          <w:szCs w:val="22"/>
        </w:rPr>
        <w:t>招标</w:t>
      </w:r>
      <w:r>
        <w:rPr>
          <w:rFonts w:ascii="宋体" w:eastAsia="宋体" w:hAnsi="宋体" w:cs="宋体"/>
          <w:kern w:val="2"/>
          <w:szCs w:val="22"/>
        </w:rPr>
        <w:t>文件进行实质性响应的；</w:t>
      </w:r>
    </w:p>
    <w:p w14:paraId="1D8D8563" w14:textId="77777777" w:rsidR="00CF3316" w:rsidRDefault="00000000">
      <w:pPr>
        <w:pStyle w:val="Normal201"/>
        <w:spacing w:line="500" w:lineRule="exact"/>
        <w:ind w:firstLineChars="200" w:firstLine="480"/>
        <w:rPr>
          <w:rFonts w:ascii="宋体" w:eastAsia="宋体" w:hAnsi="宋体" w:cs="宋体" w:hint="eastAsia"/>
          <w:kern w:val="2"/>
          <w:szCs w:val="22"/>
        </w:rPr>
      </w:pPr>
      <w:r>
        <w:rPr>
          <w:rFonts w:ascii="宋体" w:eastAsia="宋体" w:hAnsi="宋体" w:cs="宋体" w:hint="eastAsia"/>
          <w:kern w:val="2"/>
          <w:szCs w:val="22"/>
        </w:rPr>
        <w:lastRenderedPageBreak/>
        <w:t>5.响应</w:t>
      </w:r>
      <w:r>
        <w:rPr>
          <w:rFonts w:ascii="宋体" w:eastAsia="宋体" w:hAnsi="宋体" w:cs="宋体"/>
          <w:kern w:val="2"/>
          <w:szCs w:val="22"/>
        </w:rPr>
        <w:t>文件含有</w:t>
      </w:r>
      <w:r>
        <w:rPr>
          <w:rFonts w:ascii="宋体" w:eastAsia="宋体" w:hAnsi="宋体" w:cs="宋体" w:hint="eastAsia"/>
          <w:kern w:val="2"/>
          <w:szCs w:val="22"/>
        </w:rPr>
        <w:t>招标人</w:t>
      </w:r>
      <w:r>
        <w:rPr>
          <w:rFonts w:ascii="宋体" w:eastAsia="宋体" w:hAnsi="宋体" w:cs="宋体"/>
          <w:kern w:val="2"/>
          <w:szCs w:val="22"/>
        </w:rPr>
        <w:t>不能接受的附加条件的；</w:t>
      </w:r>
    </w:p>
    <w:p w14:paraId="5942E72D" w14:textId="77777777" w:rsidR="00CF3316" w:rsidRDefault="00000000">
      <w:pPr>
        <w:spacing w:line="440" w:lineRule="exact"/>
        <w:ind w:firstLineChars="200" w:firstLine="480"/>
        <w:rPr>
          <w:rFonts w:ascii="宋体" w:hAnsi="宋体" w:hint="eastAsia"/>
          <w:sz w:val="24"/>
        </w:rPr>
      </w:pPr>
      <w:r>
        <w:rPr>
          <w:rFonts w:ascii="宋体" w:hAnsi="宋体" w:cs="宋体" w:hint="eastAsia"/>
          <w:sz w:val="24"/>
        </w:rPr>
        <w:t>6.</w:t>
      </w:r>
      <w:r>
        <w:rPr>
          <w:rFonts w:ascii="宋体" w:hAnsi="宋体" w:hint="eastAsia"/>
          <w:sz w:val="24"/>
        </w:rPr>
        <w:t>响应人有本招标文件规定的恶意串通响应情形的；</w:t>
      </w:r>
    </w:p>
    <w:p w14:paraId="76AB9CBC" w14:textId="77777777" w:rsidR="00CF3316" w:rsidRDefault="00000000">
      <w:pPr>
        <w:pStyle w:val="Normal201"/>
        <w:spacing w:line="500" w:lineRule="exact"/>
        <w:ind w:firstLineChars="200" w:firstLine="480"/>
        <w:rPr>
          <w:rFonts w:ascii="宋体" w:eastAsia="宋体" w:hAnsi="宋体" w:cs="宋体" w:hint="eastAsia"/>
          <w:kern w:val="2"/>
          <w:szCs w:val="22"/>
        </w:rPr>
      </w:pPr>
      <w:r>
        <w:rPr>
          <w:rFonts w:ascii="宋体" w:eastAsia="宋体" w:hAnsi="宋体" w:cs="宋体" w:hint="eastAsia"/>
          <w:kern w:val="2"/>
          <w:szCs w:val="22"/>
        </w:rPr>
        <w:t>7.</w:t>
      </w:r>
      <w:r>
        <w:rPr>
          <w:rFonts w:ascii="宋体" w:eastAsia="宋体" w:hAnsi="宋体" w:cs="宋体"/>
          <w:kern w:val="2"/>
          <w:szCs w:val="22"/>
        </w:rPr>
        <w:t>其它评</w:t>
      </w:r>
      <w:r>
        <w:rPr>
          <w:rFonts w:ascii="宋体" w:eastAsia="宋体" w:hAnsi="宋体" w:cs="宋体" w:hint="eastAsia"/>
          <w:kern w:val="2"/>
          <w:szCs w:val="22"/>
        </w:rPr>
        <w:t>审小组</w:t>
      </w:r>
      <w:r>
        <w:rPr>
          <w:rFonts w:ascii="宋体" w:eastAsia="宋体" w:hAnsi="宋体" w:cs="宋体"/>
          <w:kern w:val="2"/>
          <w:szCs w:val="22"/>
        </w:rPr>
        <w:t>认为有必要取消的</w:t>
      </w:r>
      <w:r>
        <w:rPr>
          <w:rFonts w:ascii="宋体" w:eastAsia="宋体" w:hAnsi="宋体" w:cs="宋体" w:hint="eastAsia"/>
          <w:kern w:val="2"/>
          <w:szCs w:val="22"/>
        </w:rPr>
        <w:t>响应；</w:t>
      </w:r>
    </w:p>
    <w:p w14:paraId="30A8CE03" w14:textId="77777777" w:rsidR="00CF3316" w:rsidRDefault="00000000">
      <w:pPr>
        <w:spacing w:line="500" w:lineRule="exact"/>
        <w:rPr>
          <w:rFonts w:ascii="宋体" w:hAnsi="宋体" w:hint="eastAsia"/>
          <w:b/>
          <w:sz w:val="24"/>
        </w:rPr>
      </w:pPr>
      <w:r>
        <w:rPr>
          <w:rFonts w:ascii="宋体" w:hAnsi="宋体" w:hint="eastAsia"/>
          <w:b/>
          <w:sz w:val="24"/>
          <w:highlight w:val="white"/>
        </w:rPr>
        <w:t>（十七）</w:t>
      </w:r>
      <w:proofErr w:type="gramStart"/>
      <w:r>
        <w:rPr>
          <w:rFonts w:ascii="宋体" w:hAnsi="宋体" w:hint="eastAsia"/>
          <w:b/>
          <w:sz w:val="24"/>
          <w:highlight w:val="white"/>
        </w:rPr>
        <w:t>废标条款</w:t>
      </w:r>
      <w:proofErr w:type="gramEnd"/>
    </w:p>
    <w:p w14:paraId="56F40A5A" w14:textId="77777777" w:rsidR="00CF3316" w:rsidRDefault="00000000">
      <w:pPr>
        <w:snapToGrid w:val="0"/>
        <w:spacing w:line="500" w:lineRule="exact"/>
        <w:ind w:firstLineChars="200" w:firstLine="480"/>
        <w:rPr>
          <w:rFonts w:ascii="宋体" w:hAnsi="宋体" w:cs="宋体" w:hint="eastAsia"/>
          <w:sz w:val="24"/>
        </w:rPr>
      </w:pPr>
      <w:r>
        <w:rPr>
          <w:rFonts w:ascii="宋体" w:hAnsi="宋体" w:cs="宋体" w:hint="eastAsia"/>
          <w:sz w:val="24"/>
        </w:rPr>
        <w:t>1.出现影响公正的违法、违规行为的；</w:t>
      </w:r>
    </w:p>
    <w:p w14:paraId="6B3E008D" w14:textId="77777777" w:rsidR="00CF3316" w:rsidRDefault="00000000">
      <w:pPr>
        <w:snapToGrid w:val="0"/>
        <w:spacing w:line="500" w:lineRule="exact"/>
        <w:ind w:firstLineChars="200" w:firstLine="480"/>
        <w:rPr>
          <w:rFonts w:ascii="宋体" w:hAnsi="宋体" w:cs="宋体" w:hint="eastAsia"/>
          <w:sz w:val="24"/>
        </w:rPr>
      </w:pPr>
      <w:r>
        <w:rPr>
          <w:rFonts w:ascii="宋体" w:hAnsi="宋体" w:cs="宋体" w:hint="eastAsia"/>
          <w:sz w:val="24"/>
        </w:rPr>
        <w:t>2.因重大变故，招标活动取消的。</w:t>
      </w:r>
    </w:p>
    <w:p w14:paraId="44A8039B" w14:textId="77777777" w:rsidR="00CF3316" w:rsidRDefault="00000000">
      <w:pPr>
        <w:spacing w:line="440" w:lineRule="exact"/>
        <w:rPr>
          <w:rFonts w:ascii="宋体" w:hAnsi="宋体" w:hint="eastAsia"/>
          <w:b/>
          <w:bCs/>
          <w:sz w:val="24"/>
        </w:rPr>
      </w:pPr>
      <w:r>
        <w:rPr>
          <w:rFonts w:ascii="宋体" w:hAnsi="宋体" w:hint="eastAsia"/>
          <w:b/>
          <w:bCs/>
          <w:sz w:val="24"/>
        </w:rPr>
        <w:t>（十八）取消中标候选人资格条款</w:t>
      </w:r>
    </w:p>
    <w:p w14:paraId="7C9F17D0"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1．提供虚假材料谋取中标的；</w:t>
      </w:r>
    </w:p>
    <w:p w14:paraId="7E6183D7"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2．采取不正当手段诋毁、排挤其他响应人的；</w:t>
      </w:r>
    </w:p>
    <w:p w14:paraId="7E0BC3EA"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3．与招标人、其他响应人恶意串通的；</w:t>
      </w:r>
    </w:p>
    <w:p w14:paraId="2467EF1B"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4．向招标人行贿或者提供其他不正当利益的；</w:t>
      </w:r>
    </w:p>
    <w:p w14:paraId="424CA577"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5．在规定时间内未与招标人签订合同的；</w:t>
      </w:r>
    </w:p>
    <w:p w14:paraId="1174AB16"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6．法律、法规规定的其他情况。</w:t>
      </w:r>
    </w:p>
    <w:p w14:paraId="43D43133" w14:textId="77777777" w:rsidR="00CF3316" w:rsidRDefault="00000000">
      <w:pPr>
        <w:spacing w:line="440" w:lineRule="exact"/>
        <w:rPr>
          <w:rFonts w:ascii="宋体" w:hAnsi="宋体" w:hint="eastAsia"/>
          <w:b/>
          <w:bCs/>
          <w:sz w:val="24"/>
        </w:rPr>
      </w:pPr>
      <w:r>
        <w:rPr>
          <w:rFonts w:ascii="宋体" w:hAnsi="宋体" w:hint="eastAsia"/>
          <w:b/>
          <w:bCs/>
          <w:sz w:val="24"/>
        </w:rPr>
        <w:t>（十九）恶意串通响应的情形</w:t>
      </w:r>
    </w:p>
    <w:p w14:paraId="3E7052EF"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1．响应人直接或间接从招标人处获得其他响应人的响应情况，并修改其响应文件；</w:t>
      </w:r>
    </w:p>
    <w:p w14:paraId="762A79C1"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2．评审活动开始</w:t>
      </w:r>
      <w:proofErr w:type="gramStart"/>
      <w:r>
        <w:rPr>
          <w:rFonts w:ascii="宋体" w:hAnsi="宋体" w:hint="eastAsia"/>
          <w:sz w:val="24"/>
        </w:rPr>
        <w:t>前响</w:t>
      </w:r>
      <w:proofErr w:type="gramEnd"/>
      <w:r>
        <w:rPr>
          <w:rFonts w:ascii="宋体" w:hAnsi="宋体" w:hint="eastAsia"/>
          <w:sz w:val="24"/>
        </w:rPr>
        <w:t>应人直接或间接从招标人获得评审小组组成人员情况；</w:t>
      </w:r>
    </w:p>
    <w:p w14:paraId="568DE6A2"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3．响应人接受招标人授意撤换、修改响应文件；</w:t>
      </w:r>
    </w:p>
    <w:p w14:paraId="1CD5C911"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4．响应人之间协商响应报价、技术方案等响应文件实质性内容；</w:t>
      </w:r>
    </w:p>
    <w:p w14:paraId="508F6073"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5．属于同一集团、协会、商会等组织成员的响应人按照该组织要求协同参与招标活动的；</w:t>
      </w:r>
    </w:p>
    <w:p w14:paraId="2773FC5D"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6．响应人之间事先约定由某一特定响应人中标；</w:t>
      </w:r>
    </w:p>
    <w:p w14:paraId="27A5346F"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7．响应人之间商定部分响应人放弃响应或者放弃中标；</w:t>
      </w:r>
    </w:p>
    <w:p w14:paraId="07D94618"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8．响应人与招标人之间、响应人相互之间为谋求特定响应人中标或者排斥其他响应人的其他串通行为；</w:t>
      </w:r>
    </w:p>
    <w:p w14:paraId="3562A9F0"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9．</w:t>
      </w:r>
      <w:proofErr w:type="gramStart"/>
      <w:r>
        <w:rPr>
          <w:rFonts w:ascii="宋体" w:hAnsi="宋体" w:hint="eastAsia"/>
          <w:sz w:val="24"/>
        </w:rPr>
        <w:t>不同响应</w:t>
      </w:r>
      <w:proofErr w:type="gramEnd"/>
      <w:r>
        <w:rPr>
          <w:rFonts w:ascii="宋体" w:hAnsi="宋体" w:hint="eastAsia"/>
          <w:sz w:val="24"/>
        </w:rPr>
        <w:t>人的响应文件由同一单位或者个人编制；</w:t>
      </w:r>
    </w:p>
    <w:p w14:paraId="251E1DE7"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10．</w:t>
      </w:r>
      <w:proofErr w:type="gramStart"/>
      <w:r>
        <w:rPr>
          <w:rFonts w:ascii="宋体" w:hAnsi="宋体" w:hint="eastAsia"/>
          <w:sz w:val="24"/>
        </w:rPr>
        <w:t>不同响应</w:t>
      </w:r>
      <w:proofErr w:type="gramEnd"/>
      <w:r>
        <w:rPr>
          <w:rFonts w:ascii="宋体" w:hAnsi="宋体" w:hint="eastAsia"/>
          <w:sz w:val="24"/>
        </w:rPr>
        <w:t>人委托同一单位或者个人办理响应事宜；</w:t>
      </w:r>
    </w:p>
    <w:p w14:paraId="0F6DE5DC"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11．</w:t>
      </w:r>
      <w:proofErr w:type="gramStart"/>
      <w:r>
        <w:rPr>
          <w:rFonts w:ascii="宋体" w:hAnsi="宋体" w:hint="eastAsia"/>
          <w:sz w:val="24"/>
        </w:rPr>
        <w:t>不同响应</w:t>
      </w:r>
      <w:proofErr w:type="gramEnd"/>
      <w:r>
        <w:rPr>
          <w:rFonts w:ascii="宋体" w:hAnsi="宋体" w:hint="eastAsia"/>
          <w:sz w:val="24"/>
        </w:rPr>
        <w:t>人的响应文件载明的项目管理成员为同一人；</w:t>
      </w:r>
    </w:p>
    <w:p w14:paraId="0617F295"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12．</w:t>
      </w:r>
      <w:proofErr w:type="gramStart"/>
      <w:r>
        <w:rPr>
          <w:rFonts w:ascii="宋体" w:hAnsi="宋体" w:hint="eastAsia"/>
          <w:sz w:val="24"/>
        </w:rPr>
        <w:t>不同响应</w:t>
      </w:r>
      <w:proofErr w:type="gramEnd"/>
      <w:r>
        <w:rPr>
          <w:rFonts w:ascii="宋体" w:hAnsi="宋体" w:hint="eastAsia"/>
          <w:sz w:val="24"/>
        </w:rPr>
        <w:t>人的响应文件异常一致；</w:t>
      </w:r>
    </w:p>
    <w:p w14:paraId="5FC1E072" w14:textId="77777777" w:rsidR="00CF3316" w:rsidRDefault="00000000">
      <w:pPr>
        <w:snapToGrid w:val="0"/>
        <w:spacing w:line="440" w:lineRule="exact"/>
        <w:ind w:firstLineChars="200" w:firstLine="480"/>
        <w:rPr>
          <w:rFonts w:ascii="宋体" w:hAnsi="宋体" w:hint="eastAsia"/>
          <w:sz w:val="24"/>
        </w:rPr>
      </w:pPr>
      <w:r>
        <w:rPr>
          <w:rFonts w:ascii="宋体" w:hAnsi="宋体" w:hint="eastAsia"/>
          <w:sz w:val="24"/>
        </w:rPr>
        <w:t>13．</w:t>
      </w:r>
      <w:proofErr w:type="gramStart"/>
      <w:r>
        <w:rPr>
          <w:rFonts w:ascii="宋体" w:hAnsi="宋体" w:hint="eastAsia"/>
          <w:sz w:val="24"/>
        </w:rPr>
        <w:t>不同响应</w:t>
      </w:r>
      <w:proofErr w:type="gramEnd"/>
      <w:r>
        <w:rPr>
          <w:rFonts w:ascii="宋体" w:hAnsi="宋体" w:hint="eastAsia"/>
          <w:sz w:val="24"/>
        </w:rPr>
        <w:t>人的响应文件相互混装；</w:t>
      </w:r>
    </w:p>
    <w:p w14:paraId="2BCC5699" w14:textId="77777777" w:rsidR="00CF3316" w:rsidRDefault="00CF3316">
      <w:pPr>
        <w:spacing w:line="440" w:lineRule="exact"/>
        <w:ind w:firstLineChars="200" w:firstLine="720"/>
        <w:jc w:val="center"/>
        <w:rPr>
          <w:rFonts w:ascii="宋体" w:hAnsi="宋体" w:hint="eastAsia"/>
          <w:sz w:val="36"/>
          <w:szCs w:val="36"/>
        </w:rPr>
      </w:pPr>
    </w:p>
    <w:p w14:paraId="5922F59C" w14:textId="77777777" w:rsidR="00CF3316" w:rsidRDefault="00CF3316">
      <w:pPr>
        <w:spacing w:line="440" w:lineRule="exact"/>
        <w:ind w:firstLineChars="200" w:firstLine="720"/>
        <w:jc w:val="center"/>
        <w:rPr>
          <w:rFonts w:ascii="宋体" w:hAnsi="宋体" w:hint="eastAsia"/>
          <w:sz w:val="36"/>
          <w:szCs w:val="36"/>
        </w:rPr>
      </w:pPr>
    </w:p>
    <w:p w14:paraId="2D354D32" w14:textId="77777777" w:rsidR="00CF3316" w:rsidRDefault="00000000">
      <w:pPr>
        <w:spacing w:line="440" w:lineRule="exact"/>
        <w:ind w:firstLineChars="200" w:firstLine="720"/>
        <w:jc w:val="center"/>
        <w:rPr>
          <w:rFonts w:ascii="宋体" w:hAnsi="宋体" w:hint="eastAsia"/>
          <w:sz w:val="36"/>
          <w:szCs w:val="36"/>
        </w:rPr>
      </w:pPr>
      <w:r>
        <w:rPr>
          <w:rFonts w:ascii="宋体" w:hAnsi="宋体" w:hint="eastAsia"/>
          <w:sz w:val="36"/>
          <w:szCs w:val="36"/>
        </w:rPr>
        <w:lastRenderedPageBreak/>
        <w:t>六、评审程序</w:t>
      </w:r>
    </w:p>
    <w:p w14:paraId="70DF43BD" w14:textId="77777777" w:rsidR="00CF3316" w:rsidRDefault="00000000">
      <w:pPr>
        <w:spacing w:line="440" w:lineRule="exact"/>
        <w:ind w:firstLineChars="200" w:firstLine="482"/>
        <w:rPr>
          <w:rFonts w:ascii="宋体" w:hAnsi="宋体" w:hint="eastAsia"/>
          <w:b/>
          <w:bCs/>
          <w:sz w:val="24"/>
        </w:rPr>
      </w:pPr>
      <w:r>
        <w:rPr>
          <w:rFonts w:ascii="宋体" w:hAnsi="宋体" w:hint="eastAsia"/>
          <w:b/>
          <w:bCs/>
          <w:sz w:val="24"/>
        </w:rPr>
        <w:t>（二十）开标流程</w:t>
      </w:r>
    </w:p>
    <w:p w14:paraId="40369BED"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1.招标单位项目经办人按招标文件规定的时间、地点组织公开开标。</w:t>
      </w:r>
    </w:p>
    <w:p w14:paraId="0A08AD17" w14:textId="77777777" w:rsidR="00CF3316" w:rsidRDefault="00000000">
      <w:pPr>
        <w:spacing w:line="500" w:lineRule="exact"/>
        <w:ind w:left="480"/>
        <w:rPr>
          <w:rFonts w:ascii="宋体" w:hAnsi="宋体" w:hint="eastAsia"/>
          <w:sz w:val="24"/>
        </w:rPr>
      </w:pPr>
      <w:r>
        <w:rPr>
          <w:rFonts w:ascii="宋体" w:hAnsi="宋体" w:hint="eastAsia"/>
          <w:sz w:val="24"/>
        </w:rPr>
        <w:t>2.公布响应单位名单；</w:t>
      </w:r>
    </w:p>
    <w:p w14:paraId="09E5049B"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3.唱标（宣读响应人名称及响应报价）；</w:t>
      </w:r>
    </w:p>
    <w:p w14:paraId="31EE5918"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4.评委评标</w:t>
      </w:r>
    </w:p>
    <w:p w14:paraId="1FDCBCB2"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5.响应单位现场确认唱</w:t>
      </w:r>
      <w:proofErr w:type="gramStart"/>
      <w:r>
        <w:rPr>
          <w:rFonts w:ascii="宋体" w:hAnsi="宋体" w:hint="eastAsia"/>
          <w:sz w:val="24"/>
        </w:rPr>
        <w:t>标结果</w:t>
      </w:r>
      <w:proofErr w:type="gramEnd"/>
      <w:r>
        <w:rPr>
          <w:rFonts w:ascii="宋体" w:hAnsi="宋体" w:hint="eastAsia"/>
          <w:sz w:val="24"/>
        </w:rPr>
        <w:t>并签字（未到现场的视同认可唱标结果）；</w:t>
      </w:r>
    </w:p>
    <w:p w14:paraId="723FBD5F"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6.开标结束。</w:t>
      </w:r>
    </w:p>
    <w:p w14:paraId="1250D502" w14:textId="77777777" w:rsidR="00CF3316" w:rsidRDefault="00000000">
      <w:pPr>
        <w:spacing w:line="500" w:lineRule="exact"/>
        <w:ind w:firstLineChars="200" w:firstLine="482"/>
        <w:rPr>
          <w:rFonts w:ascii="宋体" w:hAnsi="宋体" w:hint="eastAsia"/>
          <w:b/>
          <w:sz w:val="24"/>
        </w:rPr>
      </w:pPr>
      <w:r>
        <w:rPr>
          <w:rFonts w:ascii="宋体" w:hAnsi="宋体" w:hint="eastAsia"/>
          <w:b/>
          <w:sz w:val="24"/>
        </w:rPr>
        <w:t>（二十一）资格审查</w:t>
      </w:r>
    </w:p>
    <w:p w14:paraId="42086BFE" w14:textId="77777777" w:rsidR="00CF3316" w:rsidRDefault="00000000">
      <w:pPr>
        <w:spacing w:line="500" w:lineRule="exact"/>
        <w:ind w:firstLineChars="200" w:firstLine="480"/>
        <w:rPr>
          <w:rFonts w:ascii="宋体" w:hAnsi="宋体" w:hint="eastAsia"/>
          <w:sz w:val="24"/>
        </w:rPr>
      </w:pPr>
      <w:bookmarkStart w:id="14" w:name="EBa9c0a2c9e523494487594c65b2a92370"/>
      <w:r>
        <w:rPr>
          <w:rFonts w:ascii="宋体" w:hAnsi="宋体" w:hint="eastAsia"/>
          <w:sz w:val="24"/>
        </w:rPr>
        <w:t>开标结束后，采购人依法根据招标文件的规定对响应人的资格证明文件等进行审查，未通过资格审查的为无效标。</w:t>
      </w:r>
      <w:bookmarkEnd w:id="14"/>
    </w:p>
    <w:p w14:paraId="5823C6F0" w14:textId="77777777" w:rsidR="00CF3316" w:rsidRDefault="00000000">
      <w:pPr>
        <w:spacing w:line="500" w:lineRule="exact"/>
        <w:ind w:firstLineChars="200" w:firstLine="482"/>
        <w:rPr>
          <w:rFonts w:ascii="宋体" w:hAnsi="宋体" w:hint="eastAsia"/>
          <w:b/>
          <w:sz w:val="24"/>
        </w:rPr>
      </w:pPr>
      <w:r>
        <w:rPr>
          <w:rFonts w:ascii="宋体" w:hAnsi="宋体" w:hint="eastAsia"/>
          <w:b/>
          <w:sz w:val="24"/>
        </w:rPr>
        <w:t>（二十二）评审委员会</w:t>
      </w:r>
    </w:p>
    <w:p w14:paraId="6F93D2F4"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采购人应根据本项目的特点依法组建评审委员会。评标委员会负责具体评审事务，对资格审查合格的响应人进行评审，并独立履行相关职责。</w:t>
      </w:r>
    </w:p>
    <w:p w14:paraId="1510DED1" w14:textId="77777777" w:rsidR="00CF3316" w:rsidRDefault="00000000">
      <w:pPr>
        <w:spacing w:line="500" w:lineRule="exact"/>
        <w:ind w:firstLineChars="200" w:firstLine="482"/>
        <w:rPr>
          <w:rFonts w:ascii="宋体" w:hAnsi="宋体" w:hint="eastAsia"/>
          <w:b/>
          <w:sz w:val="24"/>
        </w:rPr>
      </w:pPr>
      <w:r>
        <w:rPr>
          <w:rFonts w:ascii="宋体" w:hAnsi="宋体" w:hint="eastAsia"/>
          <w:b/>
          <w:sz w:val="24"/>
        </w:rPr>
        <w:t>（二十三）评审原则</w:t>
      </w:r>
    </w:p>
    <w:p w14:paraId="4340BB49"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“公平、公正、客观、择优”为评审的基本原则，评审委员会将根据这一原则，公正、平等地对待各响应人。</w:t>
      </w:r>
    </w:p>
    <w:p w14:paraId="255DC4AD" w14:textId="77777777" w:rsidR="00CF3316" w:rsidRDefault="00000000">
      <w:pPr>
        <w:spacing w:line="500" w:lineRule="exact"/>
        <w:ind w:firstLineChars="200" w:firstLine="482"/>
        <w:rPr>
          <w:rFonts w:ascii="宋体" w:hAnsi="宋体" w:hint="eastAsia"/>
          <w:b/>
          <w:sz w:val="24"/>
        </w:rPr>
      </w:pPr>
      <w:r>
        <w:rPr>
          <w:rFonts w:ascii="宋体" w:hAnsi="宋体" w:hint="eastAsia"/>
          <w:b/>
          <w:sz w:val="24"/>
        </w:rPr>
        <w:t>（二十四）评标程序</w:t>
      </w:r>
    </w:p>
    <w:p w14:paraId="194EDC91"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1、符合性检查：审查、评价响应文件是否符合招标文件的商务、技术等实质性要求。评审委员会依据招标文件的规定，从响应文件的有效性、完整性和对招标文件的响应程度进行审查，以确定是否对招标文件的要求</w:t>
      </w:r>
      <w:proofErr w:type="gramStart"/>
      <w:r>
        <w:rPr>
          <w:rFonts w:ascii="宋体" w:hAnsi="宋体" w:hint="eastAsia"/>
          <w:sz w:val="24"/>
        </w:rPr>
        <w:t>作出</w:t>
      </w:r>
      <w:proofErr w:type="gramEnd"/>
      <w:r>
        <w:rPr>
          <w:rFonts w:ascii="宋体" w:hAnsi="宋体" w:hint="eastAsia"/>
          <w:sz w:val="24"/>
        </w:rPr>
        <w:t>了实质性的响应。存在重大偏离的响应文件为无效标。</w:t>
      </w:r>
      <w:bookmarkStart w:id="15" w:name="EB1499356fad43416eb16398733accabf7"/>
      <w:r>
        <w:rPr>
          <w:rFonts w:ascii="宋体" w:hAnsi="宋体" w:hint="eastAsia"/>
          <w:sz w:val="24"/>
        </w:rPr>
        <w:t>所谓重大偏离是指响应文件中所述质量、技术、服务等明显不能满足招标文件要求。</w:t>
      </w:r>
      <w:bookmarkEnd w:id="15"/>
      <w:r>
        <w:rPr>
          <w:rFonts w:ascii="宋体" w:hAnsi="宋体" w:hint="eastAsia"/>
          <w:sz w:val="24"/>
        </w:rPr>
        <w:t>重大偏离的认定须经评审委员会三分之二以上同意。</w:t>
      </w:r>
    </w:p>
    <w:p w14:paraId="0170779A"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2、澄清有关问题。</w:t>
      </w:r>
    </w:p>
    <w:p w14:paraId="52A90904"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2.1对响应文件中含义不明确、同类问题表述不一致或者有明显文字和计算错误的内容，评审委员会可以书面形式（应当由评审委员会专家签字）要求响应人</w:t>
      </w:r>
      <w:proofErr w:type="gramStart"/>
      <w:r>
        <w:rPr>
          <w:rFonts w:ascii="宋体" w:hAnsi="宋体" w:hint="eastAsia"/>
          <w:sz w:val="24"/>
        </w:rPr>
        <w:t>作出</w:t>
      </w:r>
      <w:proofErr w:type="gramEnd"/>
      <w:r>
        <w:rPr>
          <w:rFonts w:ascii="宋体" w:hAnsi="宋体" w:hint="eastAsia"/>
          <w:sz w:val="24"/>
        </w:rPr>
        <w:t>必要的澄清、说明或者纠正。响应人的澄清、说明或者补正应当采用书面形式向评审委员会进行澄清回复。响应人的澄清、说明或者补正不得超出响应文件的范围或者改变响应文件的实质性内容。响应人的书面澄清、说明应加盖公章，或者由法定代表人或</w:t>
      </w:r>
      <w:r>
        <w:rPr>
          <w:rFonts w:ascii="宋体" w:hAnsi="宋体" w:hint="eastAsia"/>
          <w:sz w:val="24"/>
        </w:rPr>
        <w:lastRenderedPageBreak/>
        <w:t>其授权的代表签字。</w:t>
      </w:r>
    </w:p>
    <w:p w14:paraId="39CBAF87"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2.2响应文件报价出现前后不一致的，按照下列规定修正：</w:t>
      </w:r>
    </w:p>
    <w:p w14:paraId="5619A183"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①响应文件中开标一览表（报价表）内容与响应文件中相应内容不一致的，以开标一览表（报价表）为准；</w:t>
      </w:r>
    </w:p>
    <w:p w14:paraId="305605C4"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②大写金额和小写金额不一致的，以大写金额为准；</w:t>
      </w:r>
    </w:p>
    <w:p w14:paraId="6F280E9C"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③单价金额小数点或者百分比有明显错位的，以开标一览表的总价为准，并修改单价；</w:t>
      </w:r>
    </w:p>
    <w:p w14:paraId="6EC571C7"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④总价金额与按单价汇总金额不一致的，以单价金额计算结果为准。</w:t>
      </w:r>
    </w:p>
    <w:p w14:paraId="27AAC9EB"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同时出现两种以上不一致的，按照前款规定的顺序修正。修正后的报价，经响应人确认后产生约束力，响应人不确认的，其响应无效。</w:t>
      </w:r>
    </w:p>
    <w:p w14:paraId="5E110221"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3、评审委员会认为响应人的报价明显低于其他通过符合性审查响应人的报价，有可能影响产品质量或者不能诚信履约的，应当要求其在评审现场合理的时间内提供书面说明，必要时提交相关证明材料；响应人不能证明其报价合理性的，评审委员会应当将其作为无效响应处理。</w:t>
      </w:r>
    </w:p>
    <w:p w14:paraId="4D8B89F3"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4、比较。评审委员会将按招标文件中规定的评审方法和标准，对符合性检查合格的响应文件进行商务和技术评比。</w:t>
      </w:r>
    </w:p>
    <w:p w14:paraId="7D380092" w14:textId="77777777" w:rsidR="00CF3316" w:rsidRDefault="00000000">
      <w:pPr>
        <w:spacing w:line="500" w:lineRule="exact"/>
        <w:ind w:firstLineChars="200" w:firstLine="480"/>
        <w:rPr>
          <w:rFonts w:ascii="宋体" w:hAnsi="宋体" w:hint="eastAsia"/>
          <w:sz w:val="24"/>
        </w:rPr>
      </w:pPr>
      <w:r>
        <w:rPr>
          <w:rFonts w:ascii="宋体" w:hAnsi="宋体" w:hint="eastAsia"/>
          <w:sz w:val="24"/>
        </w:rPr>
        <w:t>5、推荐中标候选人。评审委员会按照招标文件中规定的评审方法和标准推荐中标候选人。</w:t>
      </w:r>
    </w:p>
    <w:p w14:paraId="687AE450" w14:textId="77777777" w:rsidR="00CF3316" w:rsidRDefault="00CF3316">
      <w:pPr>
        <w:spacing w:line="500" w:lineRule="exact"/>
        <w:ind w:firstLineChars="200" w:firstLine="480"/>
        <w:rPr>
          <w:rFonts w:ascii="宋体" w:hAnsi="宋体" w:hint="eastAsia"/>
          <w:sz w:val="24"/>
        </w:rPr>
        <w:sectPr w:rsidR="00CF3316">
          <w:pgSz w:w="11906" w:h="16838"/>
          <w:pgMar w:top="1418" w:right="1474" w:bottom="1021" w:left="1588" w:header="851" w:footer="567" w:gutter="0"/>
          <w:pgNumType w:start="1"/>
          <w:cols w:space="720"/>
          <w:titlePg/>
          <w:docGrid w:type="lines" w:linePitch="312"/>
        </w:sectPr>
      </w:pPr>
    </w:p>
    <w:p w14:paraId="4D95B3E4" w14:textId="77777777" w:rsidR="00CF3316" w:rsidRDefault="00CF3316">
      <w:pPr>
        <w:pStyle w:val="aff1"/>
        <w:ind w:firstLineChars="0" w:firstLine="0"/>
      </w:pPr>
    </w:p>
    <w:p w14:paraId="03232213" w14:textId="77777777" w:rsidR="00CF3316" w:rsidRDefault="00000000">
      <w:pPr>
        <w:spacing w:line="440" w:lineRule="exact"/>
        <w:ind w:firstLineChars="200" w:firstLine="720"/>
        <w:jc w:val="center"/>
        <w:rPr>
          <w:rFonts w:ascii="宋体" w:hAnsi="宋体" w:hint="eastAsia"/>
          <w:sz w:val="36"/>
          <w:szCs w:val="36"/>
        </w:rPr>
      </w:pPr>
      <w:r>
        <w:rPr>
          <w:rFonts w:ascii="宋体" w:hAnsi="宋体" w:hint="eastAsia"/>
          <w:sz w:val="36"/>
          <w:szCs w:val="36"/>
        </w:rPr>
        <w:t>七、中标及合同签订</w:t>
      </w:r>
    </w:p>
    <w:p w14:paraId="75DEEA1F" w14:textId="77777777" w:rsidR="00CF3316" w:rsidRDefault="00000000">
      <w:pPr>
        <w:spacing w:line="440" w:lineRule="exact"/>
        <w:ind w:firstLineChars="200" w:firstLine="482"/>
        <w:rPr>
          <w:rFonts w:ascii="宋体" w:hAnsi="宋体" w:hint="eastAsia"/>
          <w:sz w:val="24"/>
        </w:rPr>
      </w:pPr>
      <w:r>
        <w:rPr>
          <w:rFonts w:ascii="宋体" w:hAnsi="宋体" w:hint="eastAsia"/>
          <w:b/>
          <w:bCs/>
          <w:sz w:val="24"/>
        </w:rPr>
        <w:t>（二十五）标后审查</w:t>
      </w:r>
    </w:p>
    <w:p w14:paraId="03C8A273"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1．招标人将在签订合同前对中标候选人是否能圆满地履行合同进行审查。审查包括中标候选人响应文件中提供的所有资格证明材料原件，中标候选人响应文件及补充承诺中涉及的其他相关资料原件，以及对本项目实施可能存在风险的其他因素。</w:t>
      </w:r>
    </w:p>
    <w:p w14:paraId="430CD1A5"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2．招标人人若发现中标候选人在响应过程中提供虚假证明文件，故意隐瞒公司不良信誉和财务状况，以及存在可能对合同圆满履行造成风险的其他因素等，则按规定取消其中标资格，监管部门依法进行处罚。</w:t>
      </w:r>
    </w:p>
    <w:p w14:paraId="5DD385CD" w14:textId="77777777" w:rsidR="00CF3316" w:rsidRDefault="00000000">
      <w:pPr>
        <w:spacing w:line="440" w:lineRule="exact"/>
        <w:ind w:firstLineChars="200" w:firstLine="482"/>
        <w:rPr>
          <w:rFonts w:ascii="宋体" w:hAnsi="宋体" w:hint="eastAsia"/>
          <w:b/>
          <w:sz w:val="24"/>
          <w:highlight w:val="white"/>
        </w:rPr>
      </w:pPr>
      <w:r>
        <w:rPr>
          <w:rFonts w:ascii="宋体" w:hAnsi="宋体" w:hint="eastAsia"/>
          <w:b/>
          <w:sz w:val="24"/>
          <w:highlight w:val="white"/>
        </w:rPr>
        <w:t>（二十六）中标通知</w:t>
      </w:r>
    </w:p>
    <w:p w14:paraId="16C0E1AB"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中标结果在医院网站上发布公告。</w:t>
      </w:r>
    </w:p>
    <w:p w14:paraId="009E0895" w14:textId="77777777" w:rsidR="00CF3316" w:rsidRDefault="00000000">
      <w:pPr>
        <w:spacing w:line="440" w:lineRule="exact"/>
        <w:ind w:firstLineChars="200" w:firstLine="482"/>
        <w:rPr>
          <w:rFonts w:ascii="宋体" w:hAnsi="宋体" w:hint="eastAsia"/>
          <w:sz w:val="24"/>
        </w:rPr>
      </w:pPr>
      <w:r>
        <w:rPr>
          <w:rFonts w:ascii="宋体" w:hAnsi="宋体" w:hint="eastAsia"/>
          <w:b/>
          <w:bCs/>
          <w:sz w:val="24"/>
        </w:rPr>
        <w:t>（二十七）签订合同</w:t>
      </w:r>
    </w:p>
    <w:p w14:paraId="49BBFD17" w14:textId="77777777" w:rsidR="00CF3316" w:rsidRDefault="00000000">
      <w:pPr>
        <w:spacing w:line="440" w:lineRule="exact"/>
        <w:ind w:firstLineChars="200" w:firstLine="480"/>
        <w:rPr>
          <w:rFonts w:ascii="宋体" w:hAnsi="宋体" w:hint="eastAsia"/>
          <w:sz w:val="24"/>
        </w:rPr>
      </w:pPr>
      <w:r>
        <w:rPr>
          <w:rFonts w:ascii="宋体" w:hAnsi="宋体" w:hint="eastAsia"/>
          <w:sz w:val="24"/>
        </w:rPr>
        <w:t>1．中标人应在规定的时间、地点与招标人签订合同，招标文件、中标人的响应文件及服务承诺文件以及</w:t>
      </w:r>
      <w:proofErr w:type="gramStart"/>
      <w:r>
        <w:rPr>
          <w:rFonts w:ascii="宋体" w:hAnsi="宋体" w:hint="eastAsia"/>
          <w:sz w:val="24"/>
        </w:rPr>
        <w:t>磋谈过程</w:t>
      </w:r>
      <w:proofErr w:type="gramEnd"/>
      <w:r>
        <w:rPr>
          <w:rFonts w:ascii="宋体" w:hAnsi="宋体" w:hint="eastAsia"/>
          <w:sz w:val="24"/>
        </w:rPr>
        <w:t>中有关澄清文件均作为合同附件。</w:t>
      </w:r>
    </w:p>
    <w:p w14:paraId="4BE947B4" w14:textId="77777777" w:rsidR="00CF3316" w:rsidRDefault="00000000">
      <w:pPr>
        <w:spacing w:line="440" w:lineRule="exact"/>
        <w:ind w:firstLineChars="200" w:firstLine="480"/>
        <w:rPr>
          <w:rFonts w:ascii="宋体" w:hAnsi="宋体" w:hint="eastAsia"/>
          <w:b/>
          <w:sz w:val="24"/>
        </w:rPr>
      </w:pPr>
      <w:r>
        <w:rPr>
          <w:rFonts w:ascii="宋体" w:hAnsi="宋体" w:hint="eastAsia"/>
          <w:sz w:val="24"/>
        </w:rPr>
        <w:t>2．中标人无正当理由未在规定时间内与招标人签订合同的，招标人有权建议取消其中标资格，监管部门将对其依法处理。拒绝签订合同的中标人不得参加对该项目重新开展的采招标活动。</w:t>
      </w:r>
    </w:p>
    <w:p w14:paraId="4F709C5B" w14:textId="77777777" w:rsidR="00CF3316" w:rsidRDefault="00000000">
      <w:pPr>
        <w:spacing w:line="440" w:lineRule="exact"/>
        <w:ind w:firstLineChars="200" w:firstLine="720"/>
        <w:jc w:val="center"/>
        <w:rPr>
          <w:rFonts w:ascii="宋体" w:hAnsi="宋体" w:hint="eastAsia"/>
          <w:sz w:val="36"/>
          <w:szCs w:val="36"/>
        </w:rPr>
      </w:pPr>
      <w:r>
        <w:rPr>
          <w:rFonts w:ascii="宋体" w:hAnsi="宋体" w:hint="eastAsia"/>
          <w:sz w:val="36"/>
          <w:szCs w:val="36"/>
        </w:rPr>
        <w:t>八、考核及付款</w:t>
      </w:r>
    </w:p>
    <w:p w14:paraId="2E2B3257" w14:textId="77777777" w:rsidR="00CF3316" w:rsidRDefault="00000000">
      <w:pPr>
        <w:spacing w:line="440" w:lineRule="exact"/>
        <w:ind w:firstLineChars="200" w:firstLine="482"/>
        <w:jc w:val="left"/>
        <w:rPr>
          <w:rFonts w:ascii="宋体" w:hAnsi="宋体" w:hint="eastAsia"/>
          <w:b/>
          <w:bCs/>
          <w:sz w:val="24"/>
        </w:rPr>
      </w:pPr>
      <w:r>
        <w:rPr>
          <w:rFonts w:ascii="宋体" w:hAnsi="宋体" w:hint="eastAsia"/>
          <w:b/>
          <w:bCs/>
          <w:sz w:val="24"/>
        </w:rPr>
        <w:t>（二十八）考核</w:t>
      </w:r>
    </w:p>
    <w:p w14:paraId="4A3700EE" w14:textId="77777777" w:rsidR="00CF3316" w:rsidRDefault="00000000">
      <w:pPr>
        <w:spacing w:line="440" w:lineRule="exact"/>
        <w:rPr>
          <w:rFonts w:ascii="宋体" w:hAnsi="宋体" w:hint="eastAsia"/>
          <w:sz w:val="24"/>
        </w:rPr>
      </w:pPr>
      <w:r>
        <w:rPr>
          <w:rFonts w:ascii="宋体" w:hAnsi="宋体" w:hint="eastAsia"/>
          <w:sz w:val="24"/>
        </w:rPr>
        <w:t>招标人组建考核小组，考核小组按照招标文件及后续合同约定实施考核。</w:t>
      </w:r>
    </w:p>
    <w:p w14:paraId="3B2B95AF" w14:textId="77777777" w:rsidR="00CF3316" w:rsidRDefault="00000000">
      <w:pPr>
        <w:widowControl/>
        <w:spacing w:line="440" w:lineRule="exact"/>
        <w:ind w:firstLineChars="200" w:firstLine="482"/>
        <w:jc w:val="left"/>
        <w:rPr>
          <w:rFonts w:ascii="宋体" w:hAnsi="宋体" w:hint="eastAsia"/>
          <w:b/>
          <w:bCs/>
          <w:sz w:val="24"/>
        </w:rPr>
      </w:pPr>
      <w:r>
        <w:rPr>
          <w:rFonts w:ascii="宋体" w:hAnsi="宋体" w:hint="eastAsia"/>
          <w:b/>
          <w:bCs/>
          <w:sz w:val="24"/>
        </w:rPr>
        <w:t>（二十九）付款</w:t>
      </w:r>
    </w:p>
    <w:p w14:paraId="121A31A5" w14:textId="77777777" w:rsidR="00CF3316" w:rsidRDefault="00000000">
      <w:pPr>
        <w:widowControl/>
        <w:spacing w:line="440" w:lineRule="exact"/>
        <w:jc w:val="left"/>
        <w:rPr>
          <w:rFonts w:ascii="宋体" w:hAnsi="宋体" w:cs="Arial" w:hint="eastAsia"/>
          <w:sz w:val="24"/>
        </w:rPr>
      </w:pPr>
      <w:r>
        <w:rPr>
          <w:rFonts w:ascii="宋体" w:hAnsi="宋体" w:cs="Arial" w:hint="eastAsia"/>
          <w:sz w:val="24"/>
        </w:rPr>
        <w:t>按照招标文件和合同约定的付款方式进行付款。</w:t>
      </w:r>
    </w:p>
    <w:p w14:paraId="11EF3CF8" w14:textId="77777777" w:rsidR="00CF3316" w:rsidRDefault="00CF3316">
      <w:pPr>
        <w:widowControl/>
        <w:spacing w:line="440" w:lineRule="exact"/>
        <w:jc w:val="left"/>
        <w:rPr>
          <w:rFonts w:ascii="宋体" w:hAnsi="宋体" w:cs="Arial" w:hint="eastAsia"/>
          <w:sz w:val="24"/>
        </w:rPr>
      </w:pPr>
    </w:p>
    <w:p w14:paraId="2202A826" w14:textId="77777777" w:rsidR="00CF3316" w:rsidRDefault="00CF3316">
      <w:pPr>
        <w:widowControl/>
        <w:spacing w:line="440" w:lineRule="exact"/>
        <w:jc w:val="left"/>
        <w:rPr>
          <w:rFonts w:ascii="宋体" w:hAnsi="宋体" w:cs="Arial" w:hint="eastAsia"/>
          <w:sz w:val="24"/>
        </w:rPr>
      </w:pPr>
    </w:p>
    <w:p w14:paraId="5AF97A2B" w14:textId="77777777" w:rsidR="00CF3316" w:rsidRDefault="00CF3316">
      <w:pPr>
        <w:widowControl/>
        <w:spacing w:line="440" w:lineRule="exact"/>
        <w:jc w:val="left"/>
        <w:rPr>
          <w:rFonts w:ascii="宋体" w:hAnsi="宋体" w:cs="Arial" w:hint="eastAsia"/>
          <w:sz w:val="24"/>
        </w:rPr>
      </w:pPr>
    </w:p>
    <w:p w14:paraId="2FD09E96" w14:textId="77777777" w:rsidR="00CF3316" w:rsidRDefault="00CF3316">
      <w:pPr>
        <w:widowControl/>
        <w:spacing w:line="440" w:lineRule="exact"/>
        <w:jc w:val="left"/>
        <w:rPr>
          <w:rFonts w:ascii="宋体" w:hAnsi="宋体" w:cs="Arial" w:hint="eastAsia"/>
          <w:sz w:val="24"/>
        </w:rPr>
      </w:pPr>
    </w:p>
    <w:p w14:paraId="7160A799" w14:textId="77777777" w:rsidR="00CF3316" w:rsidRDefault="00CF3316">
      <w:pPr>
        <w:pStyle w:val="1"/>
        <w:spacing w:line="440" w:lineRule="exact"/>
        <w:jc w:val="center"/>
        <w:rPr>
          <w:highlight w:val="white"/>
        </w:rPr>
        <w:sectPr w:rsidR="00CF3316">
          <w:footerReference w:type="default" r:id="rId12"/>
          <w:footerReference w:type="first" r:id="rId13"/>
          <w:pgSz w:w="11906" w:h="16838"/>
          <w:pgMar w:top="1418" w:right="1474" w:bottom="1021" w:left="1588" w:header="851" w:footer="567" w:gutter="0"/>
          <w:cols w:space="720"/>
          <w:titlePg/>
          <w:docGrid w:type="lines" w:linePitch="312"/>
        </w:sectPr>
      </w:pPr>
      <w:bookmarkStart w:id="16" w:name="_Toc521602502"/>
      <w:bookmarkStart w:id="17" w:name="_Toc5366"/>
    </w:p>
    <w:p w14:paraId="240A80E2" w14:textId="77777777" w:rsidR="00CF3316" w:rsidRDefault="00000000">
      <w:pPr>
        <w:pStyle w:val="1"/>
        <w:spacing w:line="440" w:lineRule="exact"/>
        <w:jc w:val="center"/>
        <w:rPr>
          <w:rFonts w:ascii="宋体" w:hAnsi="宋体" w:hint="eastAsia"/>
          <w:sz w:val="24"/>
        </w:rPr>
      </w:pPr>
      <w:r>
        <w:rPr>
          <w:rFonts w:hint="eastAsia"/>
          <w:highlight w:val="white"/>
        </w:rPr>
        <w:lastRenderedPageBreak/>
        <w:t>第三部分</w:t>
      </w:r>
      <w:r>
        <w:rPr>
          <w:rFonts w:hint="eastAsia"/>
          <w:highlight w:val="white"/>
        </w:rPr>
        <w:t xml:space="preserve">  </w:t>
      </w:r>
      <w:bookmarkEnd w:id="16"/>
      <w:r>
        <w:rPr>
          <w:rFonts w:hint="eastAsia"/>
          <w:highlight w:val="white"/>
        </w:rPr>
        <w:t>评审办法</w:t>
      </w:r>
      <w:bookmarkEnd w:id="17"/>
    </w:p>
    <w:p w14:paraId="41FF31F2" w14:textId="77777777" w:rsidR="00CF3316" w:rsidRDefault="00000000">
      <w:pPr>
        <w:pStyle w:val="aff3"/>
        <w:adjustRightInd/>
        <w:spacing w:line="360" w:lineRule="auto"/>
        <w:ind w:firstLineChars="200" w:firstLine="422"/>
        <w:textAlignment w:val="auto"/>
        <w:outlineLvl w:val="1"/>
        <w:rPr>
          <w:rFonts w:ascii="Times New Roman"/>
          <w:b/>
          <w:kern w:val="2"/>
          <w:sz w:val="21"/>
          <w:szCs w:val="21"/>
        </w:rPr>
      </w:pPr>
      <w:r>
        <w:rPr>
          <w:rFonts w:ascii="Times New Roman" w:hint="eastAsia"/>
          <w:b/>
          <w:kern w:val="2"/>
          <w:sz w:val="21"/>
          <w:szCs w:val="21"/>
        </w:rPr>
        <w:t>一、评标方法</w:t>
      </w:r>
    </w:p>
    <w:p w14:paraId="762BF491" w14:textId="77777777" w:rsidR="00CF3316" w:rsidRDefault="00000000">
      <w:pPr>
        <w:spacing w:line="360" w:lineRule="auto"/>
        <w:ind w:firstLineChars="200" w:firstLine="420"/>
      </w:pPr>
      <w:r>
        <w:rPr>
          <w:rFonts w:hint="eastAsia"/>
        </w:rPr>
        <w:t>本项目采用综合评分法，评委会将对确定为实质性响应文件要求的磋商响应文件进行评价和比较。评标结果按评审后得分由高到低顺序排列。得分相同的，按投标报价由低到高顺序排列。得分且投标报价相同的并列，磋商响应文件满足磋商文件全部实质性要求，</w:t>
      </w:r>
      <w:proofErr w:type="gramStart"/>
      <w:r>
        <w:rPr>
          <w:rFonts w:hint="eastAsia"/>
        </w:rPr>
        <w:t>且按照</w:t>
      </w:r>
      <w:proofErr w:type="gramEnd"/>
      <w:r>
        <w:rPr>
          <w:rFonts w:hint="eastAsia"/>
        </w:rPr>
        <w:t>评审因素的量化指标评审得分最高的供应商为排名第一的成交候选人。</w:t>
      </w:r>
    </w:p>
    <w:p w14:paraId="0F524ED9" w14:textId="77777777" w:rsidR="00CF3316" w:rsidRDefault="00000000">
      <w:pPr>
        <w:spacing w:line="360" w:lineRule="auto"/>
        <w:ind w:firstLineChars="200" w:firstLine="422"/>
        <w:outlineLvl w:val="1"/>
        <w:rPr>
          <w:b/>
          <w:szCs w:val="21"/>
        </w:rPr>
      </w:pPr>
      <w:r>
        <w:rPr>
          <w:rFonts w:hint="eastAsia"/>
          <w:b/>
          <w:szCs w:val="21"/>
        </w:rPr>
        <w:t>二、</w:t>
      </w:r>
      <w:r>
        <w:rPr>
          <w:rFonts w:hint="eastAsia"/>
          <w:b/>
        </w:rPr>
        <w:t>评分标准</w:t>
      </w:r>
    </w:p>
    <w:p w14:paraId="63A78B29" w14:textId="77777777" w:rsidR="00CF3316" w:rsidRDefault="00CF3316">
      <w:pPr>
        <w:pStyle w:val="112"/>
        <w:spacing w:line="360" w:lineRule="auto"/>
        <w:rPr>
          <w:rFonts w:ascii="Times New Roman" w:eastAsia="宋体" w:hAnsi="Times New Roman"/>
        </w:rPr>
      </w:pPr>
    </w:p>
    <w:tbl>
      <w:tblPr>
        <w:tblW w:w="86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6"/>
        <w:gridCol w:w="7227"/>
      </w:tblGrid>
      <w:tr w:rsidR="00CF3316" w14:paraId="243892A1" w14:textId="77777777">
        <w:trPr>
          <w:trHeight w:val="571"/>
          <w:jc w:val="center"/>
        </w:trPr>
        <w:tc>
          <w:tcPr>
            <w:tcW w:w="1416" w:type="dxa"/>
            <w:tcBorders>
              <w:top w:val="single" w:sz="4" w:space="0" w:color="auto"/>
              <w:left w:val="single" w:sz="4" w:space="0" w:color="auto"/>
              <w:bottom w:val="single" w:sz="4" w:space="0" w:color="auto"/>
              <w:right w:val="single" w:sz="4" w:space="0" w:color="auto"/>
            </w:tcBorders>
            <w:vAlign w:val="center"/>
          </w:tcPr>
          <w:p w14:paraId="2D9283CE" w14:textId="77777777" w:rsidR="00CF3316" w:rsidRDefault="00000000">
            <w:pPr>
              <w:spacing w:line="360" w:lineRule="auto"/>
              <w:jc w:val="center"/>
              <w:rPr>
                <w:rFonts w:ascii="宋体" w:hAnsi="宋体" w:cs="宋体" w:hint="eastAsia"/>
                <w:bCs/>
                <w:szCs w:val="21"/>
              </w:rPr>
            </w:pPr>
            <w:bookmarkStart w:id="18" w:name="_Toc13543"/>
            <w:bookmarkEnd w:id="18"/>
            <w:r>
              <w:rPr>
                <w:rFonts w:ascii="宋体" w:hAnsi="宋体" w:cs="宋体" w:hint="eastAsia"/>
                <w:szCs w:val="21"/>
              </w:rPr>
              <w:t>项  目</w:t>
            </w:r>
          </w:p>
        </w:tc>
        <w:tc>
          <w:tcPr>
            <w:tcW w:w="7227" w:type="dxa"/>
            <w:tcBorders>
              <w:top w:val="single" w:sz="4" w:space="0" w:color="auto"/>
              <w:left w:val="single" w:sz="4" w:space="0" w:color="auto"/>
              <w:bottom w:val="single" w:sz="4" w:space="0" w:color="auto"/>
              <w:right w:val="single" w:sz="4" w:space="0" w:color="auto"/>
            </w:tcBorders>
            <w:vAlign w:val="center"/>
          </w:tcPr>
          <w:p w14:paraId="68D73C7E" w14:textId="77777777" w:rsidR="00CF3316" w:rsidRDefault="00000000">
            <w:pPr>
              <w:spacing w:line="360" w:lineRule="auto"/>
              <w:jc w:val="center"/>
              <w:rPr>
                <w:rFonts w:ascii="宋体" w:hAnsi="宋体" w:cs="宋体" w:hint="eastAsia"/>
                <w:bCs/>
                <w:szCs w:val="21"/>
              </w:rPr>
            </w:pPr>
            <w:r>
              <w:rPr>
                <w:rFonts w:ascii="宋体" w:hAnsi="宋体" w:cs="宋体" w:hint="eastAsia"/>
                <w:szCs w:val="21"/>
              </w:rPr>
              <w:t>评  分  标  准</w:t>
            </w:r>
          </w:p>
        </w:tc>
      </w:tr>
      <w:tr w:rsidR="00CF3316" w14:paraId="3986DC1E" w14:textId="77777777">
        <w:trPr>
          <w:trHeight w:val="416"/>
          <w:jc w:val="center"/>
        </w:trPr>
        <w:tc>
          <w:tcPr>
            <w:tcW w:w="1416" w:type="dxa"/>
            <w:tcBorders>
              <w:top w:val="single" w:sz="4" w:space="0" w:color="auto"/>
              <w:left w:val="single" w:sz="4" w:space="0" w:color="auto"/>
              <w:bottom w:val="single" w:sz="4" w:space="0" w:color="auto"/>
              <w:right w:val="single" w:sz="4" w:space="0" w:color="auto"/>
            </w:tcBorders>
            <w:vAlign w:val="center"/>
          </w:tcPr>
          <w:p w14:paraId="295DF0B3" w14:textId="77777777" w:rsidR="00CF3316" w:rsidRDefault="00000000">
            <w:pPr>
              <w:spacing w:line="360" w:lineRule="auto"/>
              <w:jc w:val="center"/>
              <w:rPr>
                <w:rFonts w:ascii="宋体" w:hAnsi="宋体" w:cs="宋体" w:hint="eastAsia"/>
                <w:szCs w:val="21"/>
              </w:rPr>
            </w:pPr>
            <w:r>
              <w:rPr>
                <w:rFonts w:ascii="宋体" w:hAnsi="宋体" w:cs="宋体" w:hint="eastAsia"/>
                <w:szCs w:val="21"/>
              </w:rPr>
              <w:t>价格</w:t>
            </w:r>
          </w:p>
          <w:p w14:paraId="13E7BE13" w14:textId="77777777" w:rsidR="00CF3316" w:rsidRDefault="00000000">
            <w:pPr>
              <w:spacing w:line="360" w:lineRule="auto"/>
              <w:jc w:val="center"/>
              <w:rPr>
                <w:rFonts w:ascii="宋体" w:hAnsi="宋体" w:cs="宋体" w:hint="eastAsia"/>
                <w:szCs w:val="21"/>
              </w:rPr>
            </w:pPr>
            <w:r>
              <w:rPr>
                <w:rFonts w:ascii="宋体" w:hAnsi="宋体" w:cs="宋体" w:hint="eastAsia"/>
                <w:szCs w:val="21"/>
              </w:rPr>
              <w:t>（30分）</w:t>
            </w:r>
          </w:p>
        </w:tc>
        <w:tc>
          <w:tcPr>
            <w:tcW w:w="7227" w:type="dxa"/>
            <w:tcBorders>
              <w:top w:val="single" w:sz="4" w:space="0" w:color="auto"/>
              <w:left w:val="single" w:sz="4" w:space="0" w:color="auto"/>
              <w:bottom w:val="single" w:sz="4" w:space="0" w:color="auto"/>
              <w:right w:val="single" w:sz="4" w:space="0" w:color="auto"/>
            </w:tcBorders>
            <w:vAlign w:val="center"/>
          </w:tcPr>
          <w:p w14:paraId="3C739779" w14:textId="77777777" w:rsidR="00CF3316" w:rsidRDefault="00000000">
            <w:pPr>
              <w:pStyle w:val="212"/>
              <w:spacing w:line="360" w:lineRule="auto"/>
              <w:ind w:firstLineChars="0" w:firstLine="0"/>
              <w:rPr>
                <w:rFonts w:ascii="宋体" w:hAnsi="宋体" w:cs="宋体" w:hint="eastAsia"/>
                <w:sz w:val="21"/>
                <w:szCs w:val="21"/>
              </w:rPr>
            </w:pPr>
            <w:r>
              <w:rPr>
                <w:rFonts w:ascii="宋体" w:hAnsi="宋体" w:cs="宋体" w:hint="eastAsia"/>
                <w:sz w:val="21"/>
                <w:szCs w:val="21"/>
              </w:rPr>
              <w:t>以满足磋商文件要求的最低报价为评审基准值，满分30分， 报价得分=（评审基准值/其他报价）×30×100%）（保留小数点后两位）</w:t>
            </w:r>
          </w:p>
        </w:tc>
      </w:tr>
      <w:tr w:rsidR="00CF3316" w14:paraId="23410D23" w14:textId="77777777">
        <w:trPr>
          <w:trHeight w:val="416"/>
          <w:jc w:val="center"/>
        </w:trPr>
        <w:tc>
          <w:tcPr>
            <w:tcW w:w="1416" w:type="dxa"/>
            <w:tcBorders>
              <w:top w:val="single" w:sz="4" w:space="0" w:color="auto"/>
              <w:left w:val="single" w:sz="4" w:space="0" w:color="auto"/>
              <w:bottom w:val="single" w:sz="4" w:space="0" w:color="auto"/>
              <w:right w:val="single" w:sz="4" w:space="0" w:color="auto"/>
            </w:tcBorders>
            <w:vAlign w:val="center"/>
          </w:tcPr>
          <w:p w14:paraId="05B7389A" w14:textId="77777777" w:rsidR="00CF3316" w:rsidRDefault="00000000">
            <w:pPr>
              <w:pStyle w:val="aa"/>
              <w:spacing w:line="360" w:lineRule="auto"/>
              <w:ind w:firstLineChars="0" w:firstLine="0"/>
              <w:jc w:val="center"/>
              <w:rPr>
                <w:rFonts w:ascii="宋体" w:eastAsia="宋体" w:hAnsi="宋体" w:cs="宋体" w:hint="eastAsia"/>
                <w:bCs/>
                <w:sz w:val="21"/>
                <w:szCs w:val="21"/>
              </w:rPr>
            </w:pPr>
            <w:r>
              <w:rPr>
                <w:rFonts w:ascii="宋体" w:eastAsia="宋体" w:hAnsi="宋体" w:cs="宋体" w:hint="eastAsia"/>
                <w:bCs/>
                <w:sz w:val="21"/>
                <w:szCs w:val="21"/>
              </w:rPr>
              <w:t>企业综合</w:t>
            </w:r>
          </w:p>
          <w:p w14:paraId="61032D48" w14:textId="77777777" w:rsidR="00CF3316" w:rsidRDefault="00000000">
            <w:pPr>
              <w:pStyle w:val="aa"/>
              <w:spacing w:line="360" w:lineRule="auto"/>
              <w:ind w:firstLineChars="0" w:firstLine="0"/>
              <w:jc w:val="center"/>
              <w:rPr>
                <w:rFonts w:ascii="宋体" w:eastAsia="宋体" w:hAnsi="宋体" w:cs="宋体" w:hint="eastAsia"/>
                <w:bCs/>
                <w:sz w:val="21"/>
                <w:szCs w:val="21"/>
              </w:rPr>
            </w:pPr>
            <w:r>
              <w:rPr>
                <w:rFonts w:ascii="宋体" w:eastAsia="宋体" w:hAnsi="宋体" w:cs="宋体" w:hint="eastAsia"/>
                <w:bCs/>
                <w:sz w:val="21"/>
                <w:szCs w:val="21"/>
              </w:rPr>
              <w:t>实力</w:t>
            </w:r>
          </w:p>
          <w:p w14:paraId="51ED0BFB" w14:textId="77777777" w:rsidR="00CF3316" w:rsidRDefault="00000000">
            <w:pPr>
              <w:pStyle w:val="aa"/>
              <w:spacing w:line="360" w:lineRule="auto"/>
              <w:ind w:firstLineChars="0" w:firstLine="0"/>
              <w:jc w:val="center"/>
              <w:rPr>
                <w:rFonts w:ascii="宋体" w:eastAsia="宋体" w:hAnsi="宋体" w:cs="宋体" w:hint="eastAsia"/>
                <w:bCs/>
                <w:sz w:val="21"/>
                <w:szCs w:val="21"/>
              </w:rPr>
            </w:pPr>
            <w:r>
              <w:rPr>
                <w:rFonts w:ascii="宋体" w:eastAsia="宋体" w:hAnsi="宋体" w:cs="宋体" w:hint="eastAsia"/>
                <w:bCs/>
                <w:sz w:val="21"/>
                <w:szCs w:val="21"/>
              </w:rPr>
              <w:t>（22分）</w:t>
            </w:r>
          </w:p>
        </w:tc>
        <w:tc>
          <w:tcPr>
            <w:tcW w:w="7227" w:type="dxa"/>
            <w:tcBorders>
              <w:top w:val="single" w:sz="4" w:space="0" w:color="auto"/>
              <w:left w:val="single" w:sz="4" w:space="0" w:color="auto"/>
              <w:bottom w:val="single" w:sz="4" w:space="0" w:color="auto"/>
              <w:right w:val="single" w:sz="4" w:space="0" w:color="auto"/>
            </w:tcBorders>
            <w:vAlign w:val="center"/>
          </w:tcPr>
          <w:p w14:paraId="0DF17A72" w14:textId="77777777" w:rsidR="00CF3316" w:rsidRPr="0074603F" w:rsidRDefault="00000000">
            <w:pPr>
              <w:spacing w:line="360" w:lineRule="auto"/>
              <w:jc w:val="left"/>
              <w:rPr>
                <w:rFonts w:ascii="宋体" w:hAnsi="宋体" w:cs="宋体" w:hint="eastAsia"/>
                <w:b/>
                <w:bCs/>
                <w:szCs w:val="21"/>
              </w:rPr>
            </w:pPr>
            <w:r w:rsidRPr="0074603F">
              <w:rPr>
                <w:rFonts w:ascii="宋体" w:hAnsi="宋体" w:cs="宋体" w:hint="eastAsia"/>
                <w:szCs w:val="21"/>
              </w:rPr>
              <w:t>1、供应商拟派人员中具有有效的制冷设备维修工证、低压电工证、高空作业证、焊工证，提供4名，每提供一人证书齐全得3分，满分12分。</w:t>
            </w:r>
            <w:r w:rsidRPr="0074603F">
              <w:rPr>
                <w:rFonts w:ascii="宋体" w:hAnsi="宋体" w:cs="宋体" w:hint="eastAsia"/>
                <w:b/>
                <w:bCs/>
                <w:szCs w:val="21"/>
              </w:rPr>
              <w:t>（提供证书及供应商为其缴纳的近三个月任意一个月</w:t>
            </w:r>
            <w:proofErr w:type="gramStart"/>
            <w:r w:rsidRPr="0074603F">
              <w:rPr>
                <w:rFonts w:ascii="宋体" w:hAnsi="宋体" w:cs="宋体" w:hint="eastAsia"/>
                <w:b/>
                <w:bCs/>
                <w:szCs w:val="21"/>
              </w:rPr>
              <w:t>社保证明</w:t>
            </w:r>
            <w:proofErr w:type="gramEnd"/>
            <w:r w:rsidRPr="0074603F">
              <w:rPr>
                <w:rFonts w:ascii="宋体" w:hAnsi="宋体" w:cs="宋体" w:hint="eastAsia"/>
                <w:b/>
                <w:bCs/>
                <w:szCs w:val="21"/>
              </w:rPr>
              <w:t xml:space="preserve">复印件加盖供应商公章，不提供不得分）  </w:t>
            </w:r>
          </w:p>
          <w:p w14:paraId="03F32E3A" w14:textId="77777777" w:rsidR="00CF3316" w:rsidRPr="0074603F" w:rsidRDefault="00000000">
            <w:pPr>
              <w:spacing w:line="360" w:lineRule="auto"/>
              <w:jc w:val="left"/>
              <w:outlineLvl w:val="0"/>
              <w:rPr>
                <w:rFonts w:ascii="宋体" w:hAnsi="宋体" w:cs="宋体" w:hint="eastAsia"/>
                <w:szCs w:val="21"/>
              </w:rPr>
            </w:pPr>
            <w:r w:rsidRPr="0074603F">
              <w:rPr>
                <w:rFonts w:ascii="宋体" w:hAnsi="宋体" w:cs="宋体" w:hint="eastAsia"/>
                <w:szCs w:val="21"/>
              </w:rPr>
              <w:t>2、供应商具有有效的</w:t>
            </w:r>
            <w:bookmarkStart w:id="19" w:name="_Toc105452544"/>
            <w:bookmarkStart w:id="20" w:name="_Toc101703223"/>
            <w:bookmarkStart w:id="21" w:name="_Toc105453257"/>
            <w:bookmarkStart w:id="22" w:name="_Toc105450552"/>
            <w:bookmarkStart w:id="23" w:name="_Toc1615"/>
            <w:r w:rsidRPr="0074603F">
              <w:rPr>
                <w:rFonts w:ascii="宋体" w:hAnsi="宋体" w:cs="宋体" w:hint="eastAsia"/>
                <w:szCs w:val="21"/>
              </w:rPr>
              <w:t>建筑机电安装资质</w:t>
            </w:r>
            <w:bookmarkEnd w:id="19"/>
            <w:bookmarkEnd w:id="20"/>
            <w:bookmarkEnd w:id="21"/>
            <w:bookmarkEnd w:id="22"/>
            <w:bookmarkEnd w:id="23"/>
            <w:r w:rsidRPr="0074603F">
              <w:rPr>
                <w:rFonts w:ascii="宋体" w:hAnsi="宋体" w:cs="宋体" w:hint="eastAsia"/>
                <w:szCs w:val="21"/>
              </w:rPr>
              <w:t>、危险化学品经营许可证、安全生产许可证、质量管理体系认证证书、环境管理体系认证证书，每有一项得2分，满分10分。</w:t>
            </w:r>
            <w:r w:rsidRPr="0074603F">
              <w:rPr>
                <w:rFonts w:ascii="宋体" w:hAnsi="宋体" w:cs="宋体" w:hint="eastAsia"/>
                <w:b/>
                <w:bCs/>
                <w:szCs w:val="21"/>
              </w:rPr>
              <w:t>（提供相关证书及国家认监委网站查询截图复印件加盖供应商公章，不提供不得分）</w:t>
            </w:r>
          </w:p>
        </w:tc>
      </w:tr>
      <w:tr w:rsidR="00CF3316" w14:paraId="2E19E8A9" w14:textId="77777777">
        <w:trPr>
          <w:trHeight w:val="416"/>
          <w:jc w:val="center"/>
        </w:trPr>
        <w:tc>
          <w:tcPr>
            <w:tcW w:w="1416" w:type="dxa"/>
            <w:tcBorders>
              <w:top w:val="single" w:sz="4" w:space="0" w:color="auto"/>
              <w:left w:val="single" w:sz="4" w:space="0" w:color="auto"/>
              <w:bottom w:val="single" w:sz="4" w:space="0" w:color="auto"/>
              <w:right w:val="single" w:sz="4" w:space="0" w:color="auto"/>
            </w:tcBorders>
            <w:vAlign w:val="center"/>
          </w:tcPr>
          <w:p w14:paraId="11A1B5AF" w14:textId="77777777" w:rsidR="00CF3316" w:rsidRDefault="00000000">
            <w:pPr>
              <w:pStyle w:val="aa"/>
              <w:spacing w:line="360" w:lineRule="auto"/>
              <w:ind w:firstLineChars="0" w:firstLine="0"/>
              <w:jc w:val="center"/>
              <w:rPr>
                <w:rFonts w:ascii="宋体" w:eastAsia="宋体" w:hAnsi="宋体" w:cs="宋体" w:hint="eastAsia"/>
                <w:sz w:val="21"/>
                <w:szCs w:val="21"/>
              </w:rPr>
            </w:pPr>
            <w:r>
              <w:rPr>
                <w:rFonts w:ascii="宋体" w:eastAsia="宋体" w:hAnsi="宋体" w:cs="宋体" w:hint="eastAsia"/>
                <w:sz w:val="21"/>
                <w:szCs w:val="21"/>
              </w:rPr>
              <w:t>维修方案</w:t>
            </w:r>
          </w:p>
          <w:p w14:paraId="03C3B65F" w14:textId="77777777" w:rsidR="00CF3316" w:rsidRDefault="00000000">
            <w:pPr>
              <w:pStyle w:val="aa"/>
              <w:spacing w:line="360" w:lineRule="auto"/>
              <w:ind w:firstLineChars="0" w:firstLine="0"/>
              <w:jc w:val="center"/>
              <w:rPr>
                <w:rFonts w:ascii="宋体" w:eastAsia="宋体" w:hAnsi="宋体" w:cs="宋体" w:hint="eastAsia"/>
                <w:bCs/>
                <w:sz w:val="21"/>
                <w:szCs w:val="21"/>
              </w:rPr>
            </w:pPr>
            <w:r>
              <w:rPr>
                <w:rFonts w:ascii="宋体" w:eastAsia="宋体" w:hAnsi="宋体" w:cs="宋体" w:hint="eastAsia"/>
                <w:sz w:val="21"/>
                <w:szCs w:val="21"/>
              </w:rPr>
              <w:t>（30分）</w:t>
            </w:r>
          </w:p>
        </w:tc>
        <w:tc>
          <w:tcPr>
            <w:tcW w:w="7227" w:type="dxa"/>
            <w:tcBorders>
              <w:top w:val="single" w:sz="4" w:space="0" w:color="auto"/>
              <w:left w:val="single" w:sz="4" w:space="0" w:color="auto"/>
              <w:bottom w:val="single" w:sz="4" w:space="0" w:color="auto"/>
              <w:right w:val="single" w:sz="4" w:space="0" w:color="auto"/>
            </w:tcBorders>
            <w:vAlign w:val="center"/>
          </w:tcPr>
          <w:p w14:paraId="06380C0B" w14:textId="77777777" w:rsidR="00CF3316" w:rsidRPr="0074603F" w:rsidRDefault="00000000">
            <w:pPr>
              <w:spacing w:line="360" w:lineRule="auto"/>
              <w:jc w:val="left"/>
              <w:rPr>
                <w:rFonts w:ascii="宋体" w:hAnsi="宋体" w:cs="宋体" w:hint="eastAsia"/>
                <w:szCs w:val="21"/>
              </w:rPr>
            </w:pPr>
            <w:r w:rsidRPr="0074603F">
              <w:rPr>
                <w:rFonts w:ascii="宋体" w:hAnsi="宋体" w:cs="宋体" w:hint="eastAsia"/>
                <w:szCs w:val="21"/>
              </w:rPr>
              <w:t>评委根据各供应商提供方案的完整性、科学性和实用性等进行综合打分。</w:t>
            </w:r>
          </w:p>
          <w:p w14:paraId="2F32B7F2" w14:textId="77777777" w:rsidR="00CF3316" w:rsidRPr="0074603F" w:rsidRDefault="00000000">
            <w:pPr>
              <w:pStyle w:val="212"/>
              <w:spacing w:line="360" w:lineRule="auto"/>
              <w:ind w:firstLineChars="0" w:firstLine="0"/>
              <w:rPr>
                <w:rFonts w:ascii="宋体" w:hAnsi="宋体" w:cs="宋体" w:hint="eastAsia"/>
                <w:bCs/>
                <w:sz w:val="21"/>
                <w:szCs w:val="21"/>
              </w:rPr>
            </w:pPr>
            <w:r w:rsidRPr="0074603F">
              <w:rPr>
                <w:rFonts w:ascii="宋体" w:hAnsi="宋体" w:cs="宋体" w:hint="eastAsia"/>
                <w:bCs/>
                <w:sz w:val="21"/>
                <w:szCs w:val="21"/>
              </w:rPr>
              <w:t>1、维修方案：细致全面、合理、实用性强，得15分；较为完整、</w:t>
            </w:r>
            <w:proofErr w:type="gramStart"/>
            <w:r w:rsidRPr="0074603F">
              <w:rPr>
                <w:rFonts w:ascii="宋体" w:hAnsi="宋体" w:cs="宋体" w:hint="eastAsia"/>
                <w:bCs/>
                <w:sz w:val="21"/>
                <w:szCs w:val="21"/>
              </w:rPr>
              <w:t>基本响应</w:t>
            </w:r>
            <w:proofErr w:type="gramEnd"/>
            <w:r w:rsidRPr="0074603F">
              <w:rPr>
                <w:rFonts w:ascii="宋体" w:hAnsi="宋体" w:cs="宋体" w:hint="eastAsia"/>
                <w:bCs/>
                <w:sz w:val="21"/>
                <w:szCs w:val="21"/>
              </w:rPr>
              <w:t>采购需求，得9分；内容欠缺、响应度低、实用性较差，得3分；未提供相关说明不得分。</w:t>
            </w:r>
          </w:p>
          <w:p w14:paraId="47C7905C" w14:textId="77777777" w:rsidR="00CF3316" w:rsidRPr="0074603F" w:rsidRDefault="00000000">
            <w:pPr>
              <w:spacing w:line="360" w:lineRule="auto"/>
              <w:jc w:val="left"/>
              <w:rPr>
                <w:rFonts w:ascii="宋体" w:hAnsi="宋体" w:cs="宋体" w:hint="eastAsia"/>
                <w:szCs w:val="21"/>
              </w:rPr>
            </w:pPr>
            <w:r w:rsidRPr="0074603F">
              <w:rPr>
                <w:rFonts w:ascii="宋体" w:hAnsi="宋体" w:cs="宋体" w:hint="eastAsia"/>
                <w:szCs w:val="21"/>
              </w:rPr>
              <w:t>2、安全管理方案</w:t>
            </w:r>
            <w:r w:rsidRPr="0074603F">
              <w:rPr>
                <w:rFonts w:ascii="宋体" w:hAnsi="宋体" w:cs="宋体" w:hint="eastAsia"/>
                <w:bCs/>
                <w:szCs w:val="21"/>
              </w:rPr>
              <w:t>：细致全面、合理、实用性强，得4分；较为完整、</w:t>
            </w:r>
            <w:proofErr w:type="gramStart"/>
            <w:r w:rsidRPr="0074603F">
              <w:rPr>
                <w:rFonts w:ascii="宋体" w:hAnsi="宋体" w:cs="宋体" w:hint="eastAsia"/>
                <w:bCs/>
                <w:szCs w:val="21"/>
              </w:rPr>
              <w:t>基本响应</w:t>
            </w:r>
            <w:proofErr w:type="gramEnd"/>
            <w:r w:rsidRPr="0074603F">
              <w:rPr>
                <w:rFonts w:ascii="宋体" w:hAnsi="宋体" w:cs="宋体" w:hint="eastAsia"/>
                <w:bCs/>
                <w:szCs w:val="21"/>
              </w:rPr>
              <w:t>采购需求，得2分；内容欠缺、响应度低、实用性较差，得1分；未提供相关说明不得分。</w:t>
            </w:r>
          </w:p>
          <w:p w14:paraId="4DFA0445" w14:textId="77777777" w:rsidR="00CF3316" w:rsidRPr="0074603F" w:rsidRDefault="00000000">
            <w:pPr>
              <w:spacing w:line="360" w:lineRule="auto"/>
              <w:jc w:val="left"/>
              <w:rPr>
                <w:rFonts w:ascii="宋体" w:hAnsi="宋体" w:cs="宋体" w:hint="eastAsia"/>
                <w:szCs w:val="21"/>
              </w:rPr>
            </w:pPr>
            <w:r w:rsidRPr="0074603F">
              <w:rPr>
                <w:rFonts w:ascii="宋体" w:hAnsi="宋体" w:cs="宋体" w:hint="eastAsia"/>
                <w:szCs w:val="21"/>
              </w:rPr>
              <w:t>3、维修质量保障方案</w:t>
            </w:r>
            <w:r w:rsidRPr="0074603F">
              <w:rPr>
                <w:rFonts w:ascii="宋体" w:hAnsi="宋体" w:cs="宋体" w:hint="eastAsia"/>
                <w:bCs/>
                <w:szCs w:val="21"/>
              </w:rPr>
              <w:t>：细致全面、合理、实用性强，并提供开利原厂零件证明(盖章版）得8分；细致全面、合理、实用性强，得4分；较为完整、</w:t>
            </w:r>
            <w:proofErr w:type="gramStart"/>
            <w:r w:rsidRPr="0074603F">
              <w:rPr>
                <w:rFonts w:ascii="宋体" w:hAnsi="宋体" w:cs="宋体" w:hint="eastAsia"/>
                <w:bCs/>
                <w:szCs w:val="21"/>
              </w:rPr>
              <w:t>基本响应</w:t>
            </w:r>
            <w:proofErr w:type="gramEnd"/>
            <w:r w:rsidRPr="0074603F">
              <w:rPr>
                <w:rFonts w:ascii="宋体" w:hAnsi="宋体" w:cs="宋体" w:hint="eastAsia"/>
                <w:bCs/>
                <w:szCs w:val="21"/>
              </w:rPr>
              <w:t>采购需求，得2分；内容欠缺、响应度低、实用性较差，得1分；未提</w:t>
            </w:r>
            <w:r w:rsidRPr="0074603F">
              <w:rPr>
                <w:rFonts w:ascii="宋体" w:hAnsi="宋体" w:cs="宋体" w:hint="eastAsia"/>
                <w:bCs/>
                <w:szCs w:val="21"/>
              </w:rPr>
              <w:lastRenderedPageBreak/>
              <w:t>供相关说明不得分</w:t>
            </w:r>
            <w:r w:rsidRPr="0074603F">
              <w:rPr>
                <w:rFonts w:ascii="宋体" w:hAnsi="宋体" w:cs="宋体" w:hint="eastAsia"/>
                <w:szCs w:val="21"/>
              </w:rPr>
              <w:t>。</w:t>
            </w:r>
          </w:p>
          <w:p w14:paraId="0B82A5A9" w14:textId="77777777" w:rsidR="00CF3316" w:rsidRPr="0074603F" w:rsidRDefault="00000000">
            <w:pPr>
              <w:spacing w:line="360" w:lineRule="auto"/>
              <w:jc w:val="left"/>
              <w:outlineLvl w:val="0"/>
              <w:rPr>
                <w:rFonts w:ascii="宋体" w:hAnsi="宋体" w:cs="宋体" w:hint="eastAsia"/>
                <w:szCs w:val="21"/>
              </w:rPr>
            </w:pPr>
            <w:r w:rsidRPr="0074603F">
              <w:rPr>
                <w:rFonts w:ascii="宋体" w:hAnsi="宋体" w:cs="宋体" w:hint="eastAsia"/>
                <w:szCs w:val="21"/>
              </w:rPr>
              <w:t>4、档案资料管理方案</w:t>
            </w:r>
            <w:r w:rsidRPr="0074603F">
              <w:rPr>
                <w:rFonts w:ascii="宋体" w:hAnsi="宋体" w:cs="宋体" w:hint="eastAsia"/>
                <w:bCs/>
                <w:szCs w:val="21"/>
              </w:rPr>
              <w:t>：细致全面、合理、实用性强，得3分；较为完整、</w:t>
            </w:r>
            <w:proofErr w:type="gramStart"/>
            <w:r w:rsidRPr="0074603F">
              <w:rPr>
                <w:rFonts w:ascii="宋体" w:hAnsi="宋体" w:cs="宋体" w:hint="eastAsia"/>
                <w:bCs/>
                <w:szCs w:val="21"/>
              </w:rPr>
              <w:t>基本响应</w:t>
            </w:r>
            <w:proofErr w:type="gramEnd"/>
            <w:r w:rsidRPr="0074603F">
              <w:rPr>
                <w:rFonts w:ascii="宋体" w:hAnsi="宋体" w:cs="宋体" w:hint="eastAsia"/>
                <w:bCs/>
                <w:szCs w:val="21"/>
              </w:rPr>
              <w:t>采购需求，得2分；内容欠缺、响应度低、实用性较差，得1分；未提供相关说明不得分</w:t>
            </w:r>
            <w:r w:rsidRPr="0074603F">
              <w:rPr>
                <w:rFonts w:ascii="宋体" w:hAnsi="宋体" w:cs="宋体" w:hint="eastAsia"/>
                <w:szCs w:val="21"/>
              </w:rPr>
              <w:t>。</w:t>
            </w:r>
          </w:p>
        </w:tc>
      </w:tr>
      <w:tr w:rsidR="00CF3316" w14:paraId="48179CDA" w14:textId="77777777">
        <w:trPr>
          <w:trHeight w:val="326"/>
          <w:jc w:val="center"/>
        </w:trPr>
        <w:tc>
          <w:tcPr>
            <w:tcW w:w="1416" w:type="dxa"/>
            <w:tcBorders>
              <w:top w:val="single" w:sz="4" w:space="0" w:color="auto"/>
              <w:left w:val="single" w:sz="4" w:space="0" w:color="auto"/>
              <w:bottom w:val="single" w:sz="4" w:space="0" w:color="auto"/>
              <w:right w:val="single" w:sz="4" w:space="0" w:color="auto"/>
            </w:tcBorders>
            <w:vAlign w:val="center"/>
          </w:tcPr>
          <w:p w14:paraId="32FF71F0" w14:textId="77777777" w:rsidR="00CF3316" w:rsidRDefault="00000000">
            <w:pPr>
              <w:spacing w:line="360" w:lineRule="auto"/>
              <w:jc w:val="center"/>
              <w:rPr>
                <w:rFonts w:ascii="宋体" w:hAnsi="宋体" w:cs="宋体" w:hint="eastAsia"/>
                <w:szCs w:val="21"/>
              </w:rPr>
            </w:pPr>
            <w:r>
              <w:rPr>
                <w:rFonts w:ascii="宋体" w:hAnsi="宋体" w:cs="宋体" w:hint="eastAsia"/>
                <w:szCs w:val="21"/>
              </w:rPr>
              <w:lastRenderedPageBreak/>
              <w:t>类似业绩</w:t>
            </w:r>
          </w:p>
          <w:p w14:paraId="0CC2D62A" w14:textId="77777777" w:rsidR="00CF3316" w:rsidRDefault="00000000">
            <w:pPr>
              <w:spacing w:line="360" w:lineRule="auto"/>
              <w:jc w:val="center"/>
              <w:rPr>
                <w:rFonts w:ascii="宋体" w:hAnsi="宋体" w:cs="宋体" w:hint="eastAsia"/>
                <w:szCs w:val="21"/>
              </w:rPr>
            </w:pPr>
            <w:r>
              <w:rPr>
                <w:rFonts w:ascii="宋体" w:hAnsi="宋体" w:cs="宋体" w:hint="eastAsia"/>
                <w:szCs w:val="21"/>
              </w:rPr>
              <w:t>（18分）</w:t>
            </w:r>
          </w:p>
        </w:tc>
        <w:tc>
          <w:tcPr>
            <w:tcW w:w="7227" w:type="dxa"/>
            <w:tcBorders>
              <w:top w:val="single" w:sz="4" w:space="0" w:color="auto"/>
              <w:left w:val="single" w:sz="4" w:space="0" w:color="auto"/>
              <w:bottom w:val="single" w:sz="4" w:space="0" w:color="auto"/>
              <w:right w:val="single" w:sz="4" w:space="0" w:color="auto"/>
            </w:tcBorders>
            <w:vAlign w:val="center"/>
          </w:tcPr>
          <w:p w14:paraId="299EB1CC" w14:textId="4DEFAA9A" w:rsidR="00CF3316" w:rsidRDefault="00000000">
            <w:pPr>
              <w:pStyle w:val="212"/>
              <w:spacing w:line="360" w:lineRule="auto"/>
              <w:ind w:firstLineChars="0" w:firstLine="0"/>
              <w:rPr>
                <w:rFonts w:ascii="宋体" w:hAnsi="宋体" w:cs="宋体" w:hint="eastAsia"/>
                <w:sz w:val="21"/>
                <w:szCs w:val="21"/>
              </w:rPr>
            </w:pPr>
            <w:r w:rsidRPr="0074603F">
              <w:rPr>
                <w:rFonts w:ascii="宋体" w:hAnsi="宋体" w:cs="宋体" w:hint="eastAsia"/>
                <w:sz w:val="21"/>
                <w:szCs w:val="21"/>
              </w:rPr>
              <w:t>供应商2021年1月1日至今承担过相关大型空调压缩机维修业绩，每提供一份合同业绩得3分，满分18分。</w:t>
            </w:r>
            <w:r w:rsidRPr="0074603F">
              <w:rPr>
                <w:rFonts w:ascii="宋体" w:hAnsi="宋体" w:cs="宋体" w:hint="eastAsia"/>
                <w:b/>
                <w:bCs/>
                <w:sz w:val="21"/>
                <w:szCs w:val="21"/>
              </w:rPr>
              <w:t>（业绩应提供</w:t>
            </w:r>
            <w:r w:rsidR="006846D9" w:rsidRPr="0074603F">
              <w:rPr>
                <w:rFonts w:ascii="宋体" w:hAnsi="宋体" w:cs="宋体" w:hint="eastAsia"/>
                <w:b/>
                <w:bCs/>
                <w:sz w:val="21"/>
                <w:szCs w:val="21"/>
              </w:rPr>
              <w:t>业绩</w:t>
            </w:r>
            <w:r w:rsidRPr="0074603F">
              <w:rPr>
                <w:rFonts w:ascii="宋体" w:hAnsi="宋体" w:cs="宋体" w:hint="eastAsia"/>
                <w:b/>
                <w:bCs/>
                <w:sz w:val="21"/>
                <w:szCs w:val="21"/>
              </w:rPr>
              <w:t>证明</w:t>
            </w:r>
            <w:r w:rsidR="006846D9" w:rsidRPr="0074603F">
              <w:rPr>
                <w:rFonts w:ascii="宋体" w:hAnsi="宋体" w:cs="宋体" w:hint="eastAsia"/>
                <w:b/>
                <w:bCs/>
                <w:sz w:val="21"/>
                <w:szCs w:val="21"/>
              </w:rPr>
              <w:t>材料</w:t>
            </w:r>
            <w:r w:rsidRPr="0074603F">
              <w:rPr>
                <w:rFonts w:ascii="宋体" w:hAnsi="宋体" w:cs="宋体" w:hint="eastAsia"/>
                <w:b/>
                <w:bCs/>
                <w:sz w:val="21"/>
                <w:szCs w:val="21"/>
              </w:rPr>
              <w:t>复印件加盖供应商公章</w:t>
            </w:r>
            <w:r w:rsidR="006846D9" w:rsidRPr="0074603F">
              <w:rPr>
                <w:rFonts w:ascii="宋体" w:hAnsi="宋体" w:cs="宋体" w:hint="eastAsia"/>
                <w:b/>
                <w:bCs/>
                <w:sz w:val="21"/>
                <w:szCs w:val="21"/>
              </w:rPr>
              <w:t>，材料应清晰明确，模糊不计分</w:t>
            </w:r>
            <w:r w:rsidRPr="0074603F">
              <w:rPr>
                <w:rFonts w:ascii="宋体" w:hAnsi="宋体" w:cs="宋体" w:hint="eastAsia"/>
                <w:b/>
                <w:bCs/>
                <w:sz w:val="21"/>
                <w:szCs w:val="21"/>
              </w:rPr>
              <w:t>）；</w:t>
            </w:r>
          </w:p>
        </w:tc>
      </w:tr>
      <w:tr w:rsidR="00CF3316" w14:paraId="46A1344F" w14:textId="77777777">
        <w:trPr>
          <w:trHeight w:val="416"/>
          <w:jc w:val="center"/>
        </w:trPr>
        <w:tc>
          <w:tcPr>
            <w:tcW w:w="1416" w:type="dxa"/>
            <w:tcBorders>
              <w:top w:val="single" w:sz="4" w:space="0" w:color="auto"/>
              <w:left w:val="single" w:sz="4" w:space="0" w:color="auto"/>
              <w:right w:val="single" w:sz="4" w:space="0" w:color="auto"/>
            </w:tcBorders>
            <w:vAlign w:val="center"/>
          </w:tcPr>
          <w:p w14:paraId="4CE92472" w14:textId="77777777" w:rsidR="00CF3316" w:rsidRDefault="00000000">
            <w:pPr>
              <w:spacing w:line="360" w:lineRule="auto"/>
              <w:jc w:val="center"/>
              <w:outlineLvl w:val="0"/>
              <w:rPr>
                <w:rFonts w:ascii="宋体" w:hAnsi="宋体" w:cs="宋体" w:hint="eastAsia"/>
                <w:szCs w:val="21"/>
              </w:rPr>
            </w:pPr>
            <w:r>
              <w:rPr>
                <w:rFonts w:ascii="宋体" w:hAnsi="宋体" w:cs="宋体" w:hint="eastAsia"/>
                <w:szCs w:val="21"/>
              </w:rPr>
              <w:t>合计</w:t>
            </w:r>
          </w:p>
        </w:tc>
        <w:tc>
          <w:tcPr>
            <w:tcW w:w="7227" w:type="dxa"/>
            <w:tcBorders>
              <w:top w:val="single" w:sz="4" w:space="0" w:color="auto"/>
              <w:left w:val="single" w:sz="4" w:space="0" w:color="auto"/>
              <w:right w:val="single" w:sz="4" w:space="0" w:color="auto"/>
            </w:tcBorders>
            <w:vAlign w:val="center"/>
          </w:tcPr>
          <w:p w14:paraId="27280DAC" w14:textId="77777777" w:rsidR="00CF3316" w:rsidRDefault="00000000">
            <w:pPr>
              <w:spacing w:line="360" w:lineRule="auto"/>
              <w:jc w:val="center"/>
              <w:outlineLvl w:val="0"/>
              <w:rPr>
                <w:rFonts w:ascii="宋体" w:hAnsi="宋体" w:cs="宋体" w:hint="eastAsia"/>
                <w:szCs w:val="21"/>
              </w:rPr>
            </w:pPr>
            <w:r>
              <w:rPr>
                <w:rFonts w:ascii="宋体" w:hAnsi="宋体" w:cs="宋体" w:hint="eastAsia"/>
                <w:szCs w:val="21"/>
              </w:rPr>
              <w:t>100分</w:t>
            </w:r>
          </w:p>
        </w:tc>
      </w:tr>
    </w:tbl>
    <w:p w14:paraId="316096B6" w14:textId="77777777" w:rsidR="00CF3316" w:rsidRDefault="00CF3316">
      <w:pPr>
        <w:pStyle w:val="aff1"/>
        <w:ind w:firstLineChars="0" w:firstLine="0"/>
        <w:sectPr w:rsidR="00CF3316">
          <w:pgSz w:w="11906" w:h="16838"/>
          <w:pgMar w:top="1418" w:right="1474" w:bottom="1021" w:left="1588" w:header="851" w:footer="567" w:gutter="0"/>
          <w:cols w:space="720"/>
          <w:titlePg/>
          <w:docGrid w:type="lines" w:linePitch="312"/>
        </w:sectPr>
      </w:pPr>
    </w:p>
    <w:p w14:paraId="6182A00D" w14:textId="77777777" w:rsidR="00CF3316" w:rsidRDefault="00000000">
      <w:pPr>
        <w:pStyle w:val="1"/>
        <w:spacing w:line="440" w:lineRule="exact"/>
        <w:rPr>
          <w:rFonts w:ascii="华文楷体" w:eastAsia="华文楷体" w:hAnsi="华文楷体" w:hint="eastAsia"/>
        </w:rPr>
      </w:pPr>
      <w:bookmarkStart w:id="24" w:name="_Toc4530"/>
      <w:bookmarkStart w:id="25" w:name="_Toc521602503"/>
      <w:r>
        <w:rPr>
          <w:rFonts w:hint="eastAsia"/>
          <w:highlight w:val="white"/>
        </w:rPr>
        <w:lastRenderedPageBreak/>
        <w:t xml:space="preserve">          </w:t>
      </w:r>
      <w:r>
        <w:rPr>
          <w:rFonts w:hint="eastAsia"/>
          <w:highlight w:val="white"/>
        </w:rPr>
        <w:t>第四部分</w:t>
      </w:r>
      <w:r>
        <w:rPr>
          <w:rFonts w:hint="eastAsia"/>
          <w:highlight w:val="white"/>
        </w:rPr>
        <w:t xml:space="preserve">  </w:t>
      </w:r>
      <w:r>
        <w:rPr>
          <w:rFonts w:hint="eastAsia"/>
          <w:highlight w:val="white"/>
        </w:rPr>
        <w:t>项目需求</w:t>
      </w:r>
      <w:bookmarkEnd w:id="24"/>
      <w:bookmarkEnd w:id="25"/>
    </w:p>
    <w:p w14:paraId="6B430E0D" w14:textId="77777777" w:rsidR="00CF3316" w:rsidRDefault="00000000">
      <w:pPr>
        <w:spacing w:line="360" w:lineRule="auto"/>
        <w:rPr>
          <w:rFonts w:ascii="宋体" w:hAnsi="宋体" w:cs="宋体" w:hint="eastAsia"/>
          <w:b/>
          <w:bCs/>
          <w:sz w:val="24"/>
          <w:szCs w:val="24"/>
        </w:rPr>
      </w:pPr>
      <w:r>
        <w:rPr>
          <w:rFonts w:ascii="宋体" w:hAnsi="宋体" w:cs="宋体" w:hint="eastAsia"/>
          <w:b/>
          <w:bCs/>
          <w:sz w:val="24"/>
          <w:szCs w:val="24"/>
        </w:rPr>
        <w:t>一、服务项目</w:t>
      </w:r>
    </w:p>
    <w:p w14:paraId="067F082E"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目前综合楼中央空调机组存在以下故障：1#机组A回路换热器铜管有内漏，机组冷媒侧进水；2#机组B2回路、3#机组B1 回路压缩机存在异响。</w:t>
      </w:r>
    </w:p>
    <w:p w14:paraId="52697F23" w14:textId="77777777" w:rsidR="00CF3316" w:rsidRDefault="00000000">
      <w:pPr>
        <w:spacing w:line="360" w:lineRule="auto"/>
        <w:ind w:firstLineChars="200" w:firstLine="420"/>
      </w:pPr>
      <w:r>
        <w:rPr>
          <w:rFonts w:ascii="宋体" w:hAnsi="宋体" w:cs="宋体" w:hint="eastAsia"/>
          <w:szCs w:val="21"/>
        </w:rPr>
        <w:t>拟采购综合楼中央空调主机维修服务，此次采购服务大致范围如下：</w:t>
      </w:r>
    </w:p>
    <w:p w14:paraId="343F44EC" w14:textId="77777777" w:rsidR="00CF3316" w:rsidRDefault="00000000">
      <w:pPr>
        <w:spacing w:line="360" w:lineRule="auto"/>
        <w:ind w:firstLineChars="200" w:firstLine="420"/>
      </w:pPr>
      <w:r>
        <w:rPr>
          <w:rFonts w:ascii="宋体" w:hAnsi="宋体" w:cs="宋体" w:hint="eastAsia"/>
          <w:szCs w:val="21"/>
        </w:rPr>
        <w:t>对3套中央空调机组进行全面检查维修；对发生故障的4组回路进行大修，故障压缩机根据需要返厂维修，并对机组内铜管检查封堵，更换压缩机全套轴承、润滑油、冷冻油、制冷剂、油过滤器等材料。</w:t>
      </w:r>
    </w:p>
    <w:p w14:paraId="7A43D817" w14:textId="77777777" w:rsidR="00CF3316" w:rsidRDefault="00000000">
      <w:pPr>
        <w:numPr>
          <w:ilvl w:val="0"/>
          <w:numId w:val="1"/>
        </w:numPr>
        <w:spacing w:line="360" w:lineRule="auto"/>
        <w:rPr>
          <w:rFonts w:ascii="宋体" w:hAnsi="宋体" w:cs="宋体" w:hint="eastAsia"/>
          <w:b/>
          <w:sz w:val="24"/>
        </w:rPr>
      </w:pPr>
      <w:r>
        <w:rPr>
          <w:rFonts w:ascii="宋体" w:hAnsi="宋体" w:cs="宋体" w:hint="eastAsia"/>
          <w:b/>
          <w:bCs/>
          <w:sz w:val="24"/>
          <w:szCs w:val="24"/>
        </w:rPr>
        <w:t>工作内容</w:t>
      </w:r>
    </w:p>
    <w:p w14:paraId="17C5D9B4" w14:textId="77777777" w:rsidR="00CF3316" w:rsidRDefault="00000000">
      <w:pPr>
        <w:spacing w:line="360" w:lineRule="auto"/>
        <w:ind w:firstLineChars="200" w:firstLine="422"/>
        <w:rPr>
          <w:rFonts w:ascii="宋体" w:hAnsi="宋体" w:cs="宋体" w:hint="eastAsia"/>
          <w:szCs w:val="21"/>
        </w:rPr>
      </w:pPr>
      <w:r>
        <w:rPr>
          <w:rFonts w:ascii="宋体" w:hAnsi="宋体" w:hint="eastAsia"/>
          <w:b/>
          <w:szCs w:val="21"/>
        </w:rPr>
        <w:t xml:space="preserve">   1、</w:t>
      </w:r>
      <w:r>
        <w:rPr>
          <w:rFonts w:ascii="宋体" w:hAnsi="宋体" w:cs="宋体" w:hint="eastAsia"/>
          <w:szCs w:val="21"/>
        </w:rPr>
        <w:t>本次大修应包括但不限于以下内容 ：</w:t>
      </w:r>
    </w:p>
    <w:p w14:paraId="1C3D7EDF"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1）对机组排水，并打开机组冷凝器和蒸发器两侧端盖；</w:t>
      </w:r>
    </w:p>
    <w:p w14:paraId="7E38F87D" w14:textId="77777777" w:rsidR="00CF3316" w:rsidRDefault="00000000">
      <w:pPr>
        <w:spacing w:line="360" w:lineRule="auto"/>
        <w:ind w:leftChars="200" w:left="420"/>
        <w:rPr>
          <w:rFonts w:ascii="宋体" w:hAnsi="宋体" w:cs="宋体" w:hint="eastAsia"/>
          <w:szCs w:val="21"/>
        </w:rPr>
      </w:pPr>
      <w:r>
        <w:rPr>
          <w:rFonts w:ascii="宋体" w:hAnsi="宋体" w:cs="宋体" w:hint="eastAsia"/>
          <w:szCs w:val="21"/>
        </w:rPr>
        <w:t>2）查明上述机组泄漏点和泄漏原因；</w:t>
      </w:r>
    </w:p>
    <w:p w14:paraId="6AA1DE8D" w14:textId="77777777" w:rsidR="00CF3316" w:rsidRDefault="00000000">
      <w:pPr>
        <w:spacing w:line="360" w:lineRule="auto"/>
        <w:ind w:leftChars="200" w:left="420"/>
        <w:rPr>
          <w:rFonts w:ascii="宋体" w:hAnsi="宋体" w:cs="宋体" w:hint="eastAsia"/>
          <w:szCs w:val="21"/>
        </w:rPr>
      </w:pPr>
      <w:r>
        <w:rPr>
          <w:rFonts w:ascii="宋体" w:hAnsi="宋体" w:cs="宋体" w:hint="eastAsia"/>
          <w:szCs w:val="21"/>
        </w:rPr>
        <w:t>3）维修、解决泄漏、噪音问题；</w:t>
      </w:r>
    </w:p>
    <w:p w14:paraId="5EE3ACE6" w14:textId="77777777" w:rsidR="00CF3316" w:rsidRDefault="00000000">
      <w:pPr>
        <w:spacing w:line="360" w:lineRule="auto"/>
        <w:ind w:leftChars="200" w:left="420"/>
        <w:rPr>
          <w:rFonts w:ascii="宋体" w:hAnsi="宋体" w:cs="宋体" w:hint="eastAsia"/>
          <w:szCs w:val="21"/>
        </w:rPr>
      </w:pPr>
      <w:r>
        <w:rPr>
          <w:rFonts w:ascii="宋体" w:hAnsi="宋体" w:cs="宋体" w:hint="eastAsia"/>
          <w:szCs w:val="21"/>
        </w:rPr>
        <w:t>4）彻底清洗蒸发器、冷凝器铜管；</w:t>
      </w:r>
    </w:p>
    <w:p w14:paraId="5F6CE00D" w14:textId="77777777" w:rsidR="00CF3316" w:rsidRDefault="00000000">
      <w:pPr>
        <w:spacing w:line="360" w:lineRule="auto"/>
        <w:ind w:leftChars="200" w:left="420"/>
        <w:rPr>
          <w:rFonts w:ascii="宋体" w:hAnsi="宋体" w:cs="宋体" w:hint="eastAsia"/>
          <w:szCs w:val="21"/>
        </w:rPr>
      </w:pPr>
      <w:r>
        <w:rPr>
          <w:rFonts w:ascii="宋体" w:hAnsi="宋体" w:cs="宋体" w:hint="eastAsia"/>
          <w:szCs w:val="21"/>
        </w:rPr>
        <w:t>5）用涡轮无损探伤仪对蒸发器、冷凝器铜管进行逐根探伤；</w:t>
      </w:r>
    </w:p>
    <w:p w14:paraId="6EDC2D29" w14:textId="77777777" w:rsidR="00CF3316" w:rsidRDefault="00000000">
      <w:pPr>
        <w:spacing w:line="360" w:lineRule="auto"/>
        <w:ind w:leftChars="200" w:left="420"/>
        <w:rPr>
          <w:rFonts w:ascii="宋体" w:hAnsi="宋体" w:cs="宋体" w:hint="eastAsia"/>
          <w:szCs w:val="21"/>
        </w:rPr>
      </w:pPr>
      <w:r>
        <w:rPr>
          <w:rFonts w:ascii="宋体" w:hAnsi="宋体" w:cs="宋体" w:hint="eastAsia"/>
          <w:szCs w:val="21"/>
        </w:rPr>
        <w:t>6）更换损坏的铜管并对新铜管镀膜（或用塞子塞住损坏铜管）；</w:t>
      </w:r>
    </w:p>
    <w:p w14:paraId="0FBD60F4"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7）对压缩机返回原厂大修；</w:t>
      </w:r>
    </w:p>
    <w:p w14:paraId="6F3D2935"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8）机组维修、更换配件、除湿、打压；</w:t>
      </w:r>
    </w:p>
    <w:p w14:paraId="1862DBC7"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9）机组开机调试；</w:t>
      </w:r>
    </w:p>
    <w:p w14:paraId="23962F25" w14:textId="77777777" w:rsidR="00CF3316" w:rsidRPr="0074603F" w:rsidRDefault="00000000">
      <w:pPr>
        <w:spacing w:line="360" w:lineRule="auto"/>
        <w:ind w:firstLineChars="200" w:firstLine="420"/>
        <w:rPr>
          <w:rFonts w:ascii="宋体" w:hAnsi="宋体" w:cs="宋体" w:hint="eastAsia"/>
          <w:szCs w:val="21"/>
        </w:rPr>
      </w:pPr>
      <w:r w:rsidRPr="0074603F">
        <w:rPr>
          <w:rFonts w:ascii="宋体" w:hAnsi="宋体" w:cs="宋体" w:hint="eastAsia"/>
          <w:szCs w:val="21"/>
        </w:rPr>
        <w:t>10）机组能够正常运行，符合开</w:t>
      </w:r>
      <w:proofErr w:type="gramStart"/>
      <w:r w:rsidRPr="0074603F">
        <w:rPr>
          <w:rFonts w:ascii="宋体" w:hAnsi="宋体" w:cs="宋体" w:hint="eastAsia"/>
          <w:szCs w:val="21"/>
        </w:rPr>
        <w:t>利技术</w:t>
      </w:r>
      <w:proofErr w:type="gramEnd"/>
      <w:r w:rsidRPr="0074603F">
        <w:rPr>
          <w:rFonts w:ascii="宋体" w:hAnsi="宋体" w:cs="宋体" w:hint="eastAsia"/>
          <w:szCs w:val="21"/>
        </w:rPr>
        <w:t>规范和相关的行业规范，压缩机腔体达到出厂状态；</w:t>
      </w:r>
    </w:p>
    <w:p w14:paraId="539B6DB7"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 xml:space="preserve"> 2、对中央空调机组进行全面检查，并对异常情况进行维修：</w:t>
      </w:r>
    </w:p>
    <w:p w14:paraId="0CCCE611"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1)检查电控柜中电源部分和控制部分有无异常，并固紧接线端子包括总电源接线铜排，自动空气断路器，压缩机启动电气装置，PLC触摸屏，</w:t>
      </w:r>
      <w:proofErr w:type="gramStart"/>
      <w:r>
        <w:rPr>
          <w:rFonts w:ascii="宋体" w:hAnsi="宋体" w:cs="宋体" w:hint="eastAsia"/>
          <w:szCs w:val="21"/>
        </w:rPr>
        <w:t>靶流开关</w:t>
      </w:r>
      <w:proofErr w:type="gramEnd"/>
      <w:r>
        <w:rPr>
          <w:rFonts w:ascii="宋体" w:hAnsi="宋体" w:cs="宋体" w:hint="eastAsia"/>
          <w:szCs w:val="21"/>
        </w:rPr>
        <w:t>，冷冻，冷却水 泵联动控制线，温度传感器，冷冻，冷却水泵，冷却塔 联动控制线电控仪表等；</w:t>
      </w:r>
    </w:p>
    <w:p w14:paraId="2BA2D2D3"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2)检查机组动作顺序是否正常；</w:t>
      </w:r>
    </w:p>
    <w:p w14:paraId="207EA86B"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3)检查压缩机接线是否正确有无松动；</w:t>
      </w:r>
    </w:p>
    <w:p w14:paraId="360FDA74"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4)测量每台压缩机工作电流是否正常；</w:t>
      </w:r>
    </w:p>
    <w:p w14:paraId="193C55DB"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5）检查</w:t>
      </w:r>
      <w:proofErr w:type="gramStart"/>
      <w:r>
        <w:rPr>
          <w:rFonts w:ascii="宋体" w:hAnsi="宋体" w:cs="宋体" w:hint="eastAsia"/>
          <w:szCs w:val="21"/>
        </w:rPr>
        <w:t>压缩机容调电磁阀</w:t>
      </w:r>
      <w:proofErr w:type="gramEnd"/>
      <w:r>
        <w:rPr>
          <w:rFonts w:ascii="宋体" w:hAnsi="宋体" w:cs="宋体" w:hint="eastAsia"/>
          <w:szCs w:val="21"/>
        </w:rPr>
        <w:t>线圈是否锁紧，</w:t>
      </w:r>
      <w:proofErr w:type="gramStart"/>
      <w:r>
        <w:rPr>
          <w:rFonts w:ascii="宋体" w:hAnsi="宋体" w:cs="宋体" w:hint="eastAsia"/>
          <w:szCs w:val="21"/>
        </w:rPr>
        <w:t>容调毛细管</w:t>
      </w:r>
      <w:proofErr w:type="gramEnd"/>
      <w:r>
        <w:rPr>
          <w:rFonts w:ascii="宋体" w:hAnsi="宋体" w:cs="宋体" w:hint="eastAsia"/>
          <w:szCs w:val="21"/>
        </w:rPr>
        <w:t>有无破损；</w:t>
      </w:r>
    </w:p>
    <w:p w14:paraId="3AB67180"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4）检查水侧的压力表和温度计的连接是否正确，流量开关是否正常；</w:t>
      </w:r>
    </w:p>
    <w:p w14:paraId="042D0529"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lastRenderedPageBreak/>
        <w:t>6）检查</w:t>
      </w:r>
      <w:proofErr w:type="gramStart"/>
      <w:r>
        <w:rPr>
          <w:rFonts w:ascii="宋体" w:hAnsi="宋体" w:cs="宋体" w:hint="eastAsia"/>
          <w:szCs w:val="21"/>
        </w:rPr>
        <w:t>压缩机内油位</w:t>
      </w:r>
      <w:proofErr w:type="gramEnd"/>
      <w:r>
        <w:rPr>
          <w:rFonts w:ascii="宋体" w:hAnsi="宋体" w:cs="宋体" w:hint="eastAsia"/>
          <w:szCs w:val="21"/>
        </w:rPr>
        <w:t>是否正常，一般在视镜的中部位置；</w:t>
      </w:r>
    </w:p>
    <w:p w14:paraId="4E2B9836"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7）全部冷凝器出口处角阀，压缩机吸、排气截止阀等处于开启状态；</w:t>
      </w:r>
    </w:p>
    <w:p w14:paraId="797B30CC"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8）确认机组异常噪音；</w:t>
      </w:r>
    </w:p>
    <w:p w14:paraId="060BF281" w14:textId="77777777" w:rsidR="00CF3316" w:rsidRDefault="00000000">
      <w:pPr>
        <w:spacing w:line="360" w:lineRule="auto"/>
        <w:ind w:firstLineChars="200" w:firstLine="420"/>
      </w:pPr>
      <w:r>
        <w:rPr>
          <w:rFonts w:ascii="宋体" w:hAnsi="宋体" w:cs="宋体" w:hint="eastAsia"/>
          <w:szCs w:val="21"/>
        </w:rPr>
        <w:t>9）检查水流量检查通过蒸发器、冷凝器的水压降是否满足机组运转要求。</w:t>
      </w:r>
    </w:p>
    <w:p w14:paraId="13630406" w14:textId="77777777" w:rsidR="00CF3316" w:rsidRDefault="00000000">
      <w:pPr>
        <w:rPr>
          <w:rFonts w:ascii="宋体" w:hAnsi="宋体" w:hint="eastAsia"/>
          <w:b/>
          <w:szCs w:val="21"/>
        </w:rPr>
      </w:pPr>
      <w:r>
        <w:rPr>
          <w:rFonts w:ascii="宋体" w:hAnsi="宋体" w:cs="宋体" w:hint="eastAsia"/>
          <w:szCs w:val="21"/>
        </w:rPr>
        <w:t xml:space="preserve">   </w:t>
      </w:r>
      <w:r>
        <w:rPr>
          <w:rFonts w:ascii="宋体" w:hAnsi="宋体" w:hint="eastAsia"/>
          <w:b/>
          <w:szCs w:val="21"/>
        </w:rPr>
        <w:t xml:space="preserve">                  </w:t>
      </w:r>
    </w:p>
    <w:tbl>
      <w:tblPr>
        <w:tblW w:w="8291" w:type="dxa"/>
        <w:tblInd w:w="98" w:type="dxa"/>
        <w:tblLayout w:type="fixed"/>
        <w:tblLook w:val="0000" w:firstRow="0" w:lastRow="0" w:firstColumn="0" w:lastColumn="0" w:noHBand="0" w:noVBand="0"/>
      </w:tblPr>
      <w:tblGrid>
        <w:gridCol w:w="1139"/>
        <w:gridCol w:w="2232"/>
        <w:gridCol w:w="4920"/>
      </w:tblGrid>
      <w:tr w:rsidR="00CF3316" w14:paraId="4641AC61" w14:textId="77777777">
        <w:trPr>
          <w:trHeight w:val="506"/>
        </w:trPr>
        <w:tc>
          <w:tcPr>
            <w:tcW w:w="8291" w:type="dxa"/>
            <w:gridSpan w:val="3"/>
            <w:tcBorders>
              <w:top w:val="single" w:sz="4" w:space="0" w:color="000000"/>
              <w:left w:val="single" w:sz="4" w:space="0" w:color="000000"/>
              <w:bottom w:val="single" w:sz="4" w:space="0" w:color="000000"/>
              <w:right w:val="single" w:sz="4" w:space="0" w:color="000000"/>
            </w:tcBorders>
            <w:vAlign w:val="center"/>
          </w:tcPr>
          <w:p w14:paraId="589E26C1"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szCs w:val="21"/>
              </w:rPr>
              <w:t>中央空调主机维修清单</w:t>
            </w:r>
          </w:p>
        </w:tc>
      </w:tr>
      <w:tr w:rsidR="00CF3316" w14:paraId="0655E179" w14:textId="77777777">
        <w:trPr>
          <w:trHeight w:val="300"/>
        </w:trPr>
        <w:tc>
          <w:tcPr>
            <w:tcW w:w="1139" w:type="dxa"/>
            <w:vMerge w:val="restart"/>
            <w:tcBorders>
              <w:top w:val="single" w:sz="4" w:space="0" w:color="000000"/>
              <w:left w:val="single" w:sz="4" w:space="0" w:color="000000"/>
              <w:bottom w:val="single" w:sz="4" w:space="0" w:color="000000"/>
              <w:right w:val="single" w:sz="4" w:space="0" w:color="000000"/>
            </w:tcBorders>
            <w:vAlign w:val="center"/>
          </w:tcPr>
          <w:p w14:paraId="607EDF27"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2#、3#压缩机异响维修</w:t>
            </w:r>
          </w:p>
        </w:tc>
        <w:tc>
          <w:tcPr>
            <w:tcW w:w="7152" w:type="dxa"/>
            <w:gridSpan w:val="2"/>
            <w:tcBorders>
              <w:top w:val="single" w:sz="4" w:space="0" w:color="000000"/>
              <w:left w:val="single" w:sz="4" w:space="0" w:color="000000"/>
              <w:bottom w:val="single" w:sz="4" w:space="0" w:color="000000"/>
              <w:right w:val="single" w:sz="4" w:space="0" w:color="000000"/>
            </w:tcBorders>
            <w:vAlign w:val="center"/>
          </w:tcPr>
          <w:p w14:paraId="7E43B3CE" w14:textId="77777777" w:rsidR="00CF3316" w:rsidRDefault="00000000">
            <w:pPr>
              <w:widowControl/>
              <w:jc w:val="center"/>
              <w:textAlignment w:val="center"/>
              <w:rPr>
                <w:rFonts w:ascii="宋体" w:hAnsi="宋体" w:cs="宋体" w:hint="eastAsia"/>
                <w:color w:val="000000"/>
                <w:szCs w:val="21"/>
              </w:rPr>
            </w:pPr>
            <w:proofErr w:type="gramStart"/>
            <w:r>
              <w:rPr>
                <w:rFonts w:ascii="宋体" w:hAnsi="宋体" w:cs="宋体" w:hint="eastAsia"/>
                <w:color w:val="000000"/>
                <w:kern w:val="0"/>
                <w:szCs w:val="21"/>
                <w:lang w:bidi="ar"/>
              </w:rPr>
              <w:t>泵氟</w:t>
            </w:r>
            <w:proofErr w:type="gramEnd"/>
            <w:r>
              <w:rPr>
                <w:rFonts w:ascii="宋体" w:hAnsi="宋体" w:cs="宋体" w:hint="eastAsia"/>
                <w:color w:val="000000"/>
                <w:kern w:val="0"/>
                <w:szCs w:val="21"/>
                <w:lang w:bidi="ar"/>
              </w:rPr>
              <w:t xml:space="preserve"> (制冷剂回收)</w:t>
            </w:r>
          </w:p>
        </w:tc>
      </w:tr>
      <w:tr w:rsidR="00CF3316" w14:paraId="048871C3" w14:textId="77777777">
        <w:trPr>
          <w:trHeight w:val="52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27B78758" w14:textId="77777777" w:rsidR="00CF3316" w:rsidRDefault="00CF3316">
            <w:pPr>
              <w:jc w:val="center"/>
              <w:rPr>
                <w:rFonts w:ascii="宋体" w:hAnsi="宋体" w:cs="宋体" w:hint="eastAsia"/>
                <w:color w:val="000000"/>
                <w:szCs w:val="21"/>
              </w:rPr>
            </w:pPr>
          </w:p>
        </w:tc>
        <w:tc>
          <w:tcPr>
            <w:tcW w:w="2232" w:type="dxa"/>
            <w:vMerge w:val="restart"/>
            <w:tcBorders>
              <w:top w:val="single" w:sz="4" w:space="0" w:color="000000"/>
              <w:left w:val="single" w:sz="4" w:space="0" w:color="000000"/>
              <w:bottom w:val="single" w:sz="4" w:space="0" w:color="000000"/>
              <w:right w:val="single" w:sz="4" w:space="0" w:color="000000"/>
            </w:tcBorders>
            <w:vAlign w:val="center"/>
          </w:tcPr>
          <w:p w14:paraId="46D01123"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压缩机大修</w:t>
            </w:r>
          </w:p>
        </w:tc>
        <w:tc>
          <w:tcPr>
            <w:tcW w:w="4920" w:type="dxa"/>
            <w:tcBorders>
              <w:top w:val="single" w:sz="4" w:space="0" w:color="000000"/>
              <w:left w:val="single" w:sz="4" w:space="0" w:color="000000"/>
              <w:bottom w:val="single" w:sz="4" w:space="0" w:color="000000"/>
              <w:right w:val="single" w:sz="4" w:space="0" w:color="000000"/>
            </w:tcBorders>
            <w:vAlign w:val="center"/>
          </w:tcPr>
          <w:p w14:paraId="372E4135"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压缩机</w:t>
            </w:r>
            <w:proofErr w:type="gramStart"/>
            <w:r>
              <w:rPr>
                <w:rFonts w:ascii="宋体" w:hAnsi="宋体" w:cs="宋体" w:hint="eastAsia"/>
                <w:color w:val="000000"/>
                <w:kern w:val="0"/>
                <w:szCs w:val="21"/>
                <w:lang w:bidi="ar"/>
              </w:rPr>
              <w:t>拆装费</w:t>
            </w:r>
            <w:proofErr w:type="gramEnd"/>
            <w:r>
              <w:rPr>
                <w:rFonts w:ascii="宋体" w:hAnsi="宋体" w:cs="宋体" w:hint="eastAsia"/>
                <w:color w:val="000000"/>
                <w:kern w:val="0"/>
                <w:szCs w:val="21"/>
                <w:lang w:bidi="ar"/>
              </w:rPr>
              <w:t>及运输</w:t>
            </w:r>
          </w:p>
        </w:tc>
      </w:tr>
      <w:tr w:rsidR="00CF3316" w14:paraId="5B9F845B" w14:textId="77777777">
        <w:trPr>
          <w:trHeight w:val="48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018101B6"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4D2B5B9D"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13666E3B"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全套轴承组件</w:t>
            </w:r>
          </w:p>
        </w:tc>
      </w:tr>
      <w:tr w:rsidR="00CF3316" w14:paraId="34F0FEE5" w14:textId="77777777">
        <w:trPr>
          <w:trHeight w:val="48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11A5765F"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13BACFCA"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00C2317B"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全套密封圈组件</w:t>
            </w:r>
          </w:p>
        </w:tc>
      </w:tr>
      <w:tr w:rsidR="00CF3316" w14:paraId="2A0A37EA" w14:textId="77777777">
        <w:trPr>
          <w:trHeight w:val="33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1C6F6E69"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79EB819A"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5AD7F621"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油漆翻新</w:t>
            </w:r>
          </w:p>
        </w:tc>
      </w:tr>
      <w:tr w:rsidR="00CF3316" w14:paraId="6C12EA25" w14:textId="77777777">
        <w:trPr>
          <w:trHeight w:val="44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650FE35F"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2D92ABC6"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6ED492DC"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电器检测及维修</w:t>
            </w:r>
          </w:p>
        </w:tc>
      </w:tr>
      <w:tr w:rsidR="00CF3316" w14:paraId="5B7A4F1A" w14:textId="77777777">
        <w:trPr>
          <w:trHeight w:val="33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2CAD80C2" w14:textId="77777777" w:rsidR="00CF3316" w:rsidRDefault="00CF3316">
            <w:pPr>
              <w:jc w:val="center"/>
              <w:rPr>
                <w:rFonts w:ascii="宋体" w:hAnsi="宋体" w:cs="宋体" w:hint="eastAsia"/>
                <w:color w:val="000000"/>
                <w:szCs w:val="21"/>
              </w:rPr>
            </w:pPr>
          </w:p>
        </w:tc>
        <w:tc>
          <w:tcPr>
            <w:tcW w:w="7152" w:type="dxa"/>
            <w:gridSpan w:val="2"/>
            <w:tcBorders>
              <w:top w:val="single" w:sz="4" w:space="0" w:color="000000"/>
              <w:left w:val="single" w:sz="4" w:space="0" w:color="000000"/>
              <w:bottom w:val="single" w:sz="4" w:space="0" w:color="000000"/>
              <w:right w:val="single" w:sz="4" w:space="0" w:color="000000"/>
            </w:tcBorders>
            <w:vAlign w:val="center"/>
          </w:tcPr>
          <w:p w14:paraId="17315AEF" w14:textId="77777777" w:rsidR="00CF3316" w:rsidRDefault="00000000">
            <w:pPr>
              <w:widowControl/>
              <w:jc w:val="center"/>
              <w:textAlignment w:val="center"/>
              <w:rPr>
                <w:rFonts w:ascii="宋体" w:hAnsi="宋体" w:cs="宋体" w:hint="eastAsia"/>
                <w:color w:val="000000"/>
                <w:szCs w:val="21"/>
              </w:rPr>
            </w:pPr>
            <w:proofErr w:type="gramStart"/>
            <w:r>
              <w:rPr>
                <w:rFonts w:ascii="宋体" w:hAnsi="宋体" w:cs="宋体" w:hint="eastAsia"/>
                <w:color w:val="000000"/>
                <w:kern w:val="0"/>
                <w:szCs w:val="21"/>
                <w:lang w:bidi="ar"/>
              </w:rPr>
              <w:t>内置油</w:t>
            </w:r>
            <w:proofErr w:type="gramEnd"/>
            <w:r>
              <w:rPr>
                <w:rFonts w:ascii="宋体" w:hAnsi="宋体" w:cs="宋体" w:hint="eastAsia"/>
                <w:color w:val="000000"/>
                <w:kern w:val="0"/>
                <w:szCs w:val="21"/>
                <w:lang w:bidi="ar"/>
              </w:rPr>
              <w:t>过滤器更换</w:t>
            </w:r>
          </w:p>
        </w:tc>
      </w:tr>
      <w:tr w:rsidR="00CF3316" w14:paraId="3B1F2638" w14:textId="77777777">
        <w:trPr>
          <w:trHeight w:val="33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7E396ED6" w14:textId="77777777" w:rsidR="00CF3316" w:rsidRDefault="00CF3316">
            <w:pPr>
              <w:jc w:val="center"/>
              <w:rPr>
                <w:rFonts w:ascii="宋体" w:hAnsi="宋体" w:cs="宋体" w:hint="eastAsia"/>
                <w:color w:val="000000"/>
                <w:szCs w:val="21"/>
              </w:rPr>
            </w:pPr>
          </w:p>
        </w:tc>
        <w:tc>
          <w:tcPr>
            <w:tcW w:w="7152" w:type="dxa"/>
            <w:gridSpan w:val="2"/>
            <w:tcBorders>
              <w:top w:val="single" w:sz="4" w:space="0" w:color="000000"/>
              <w:left w:val="single" w:sz="4" w:space="0" w:color="000000"/>
              <w:bottom w:val="single" w:sz="4" w:space="0" w:color="000000"/>
              <w:right w:val="single" w:sz="4" w:space="0" w:color="000000"/>
            </w:tcBorders>
            <w:vAlign w:val="center"/>
          </w:tcPr>
          <w:p w14:paraId="7C5DF223"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压缩机润滑油</w:t>
            </w:r>
          </w:p>
        </w:tc>
      </w:tr>
      <w:tr w:rsidR="00CF3316" w14:paraId="0AFCC2C9" w14:textId="77777777">
        <w:trPr>
          <w:trHeight w:val="33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350A15C6" w14:textId="77777777" w:rsidR="00CF3316" w:rsidRDefault="00CF3316">
            <w:pPr>
              <w:jc w:val="center"/>
              <w:rPr>
                <w:rFonts w:ascii="宋体" w:hAnsi="宋体" w:cs="宋体" w:hint="eastAsia"/>
                <w:color w:val="000000"/>
                <w:szCs w:val="21"/>
              </w:rPr>
            </w:pPr>
          </w:p>
        </w:tc>
        <w:tc>
          <w:tcPr>
            <w:tcW w:w="7152" w:type="dxa"/>
            <w:gridSpan w:val="2"/>
            <w:tcBorders>
              <w:top w:val="single" w:sz="4" w:space="0" w:color="000000"/>
              <w:left w:val="single" w:sz="4" w:space="0" w:color="000000"/>
              <w:bottom w:val="single" w:sz="4" w:space="0" w:color="000000"/>
              <w:right w:val="single" w:sz="4" w:space="0" w:color="000000"/>
            </w:tcBorders>
            <w:vAlign w:val="center"/>
          </w:tcPr>
          <w:p w14:paraId="5EF22831"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加制冷剂</w:t>
            </w:r>
          </w:p>
        </w:tc>
      </w:tr>
      <w:tr w:rsidR="00CF3316" w14:paraId="42AF348A" w14:textId="77777777">
        <w:trPr>
          <w:trHeight w:val="46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1DC94A7A" w14:textId="77777777" w:rsidR="00CF3316" w:rsidRDefault="00CF3316">
            <w:pPr>
              <w:jc w:val="center"/>
              <w:rPr>
                <w:rFonts w:ascii="宋体" w:hAnsi="宋体" w:cs="宋体" w:hint="eastAsia"/>
                <w:color w:val="000000"/>
                <w:szCs w:val="21"/>
              </w:rPr>
            </w:pPr>
          </w:p>
        </w:tc>
        <w:tc>
          <w:tcPr>
            <w:tcW w:w="7152" w:type="dxa"/>
            <w:gridSpan w:val="2"/>
            <w:tcBorders>
              <w:top w:val="single" w:sz="4" w:space="0" w:color="000000"/>
              <w:left w:val="single" w:sz="4" w:space="0" w:color="000000"/>
              <w:bottom w:val="single" w:sz="4" w:space="0" w:color="000000"/>
              <w:right w:val="single" w:sz="4" w:space="0" w:color="000000"/>
            </w:tcBorders>
            <w:vAlign w:val="center"/>
          </w:tcPr>
          <w:p w14:paraId="4E3AD94D" w14:textId="77777777" w:rsidR="00CF3316" w:rsidRDefault="00000000">
            <w:pPr>
              <w:widowControl/>
              <w:jc w:val="center"/>
              <w:textAlignment w:val="center"/>
              <w:rPr>
                <w:rFonts w:ascii="宋体" w:hAnsi="宋体" w:cs="宋体" w:hint="eastAsia"/>
                <w:color w:val="000000"/>
                <w:szCs w:val="21"/>
              </w:rPr>
            </w:pPr>
            <w:proofErr w:type="gramStart"/>
            <w:r>
              <w:rPr>
                <w:rFonts w:ascii="宋体" w:hAnsi="宋体" w:cs="宋体" w:hint="eastAsia"/>
                <w:color w:val="000000"/>
                <w:kern w:val="0"/>
                <w:szCs w:val="21"/>
                <w:lang w:bidi="ar"/>
              </w:rPr>
              <w:t>外置油</w:t>
            </w:r>
            <w:proofErr w:type="gramEnd"/>
            <w:r>
              <w:rPr>
                <w:rFonts w:ascii="宋体" w:hAnsi="宋体" w:cs="宋体" w:hint="eastAsia"/>
                <w:color w:val="000000"/>
                <w:kern w:val="0"/>
                <w:szCs w:val="21"/>
                <w:lang w:bidi="ar"/>
              </w:rPr>
              <w:t>过滤器更换</w:t>
            </w:r>
          </w:p>
        </w:tc>
      </w:tr>
      <w:tr w:rsidR="00CF3316" w14:paraId="5F6DFC1A" w14:textId="77777777">
        <w:trPr>
          <w:trHeight w:val="33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567F7C9B" w14:textId="77777777" w:rsidR="00CF3316" w:rsidRDefault="00CF3316">
            <w:pPr>
              <w:jc w:val="center"/>
              <w:rPr>
                <w:rFonts w:ascii="宋体" w:hAnsi="宋体" w:cs="宋体" w:hint="eastAsia"/>
                <w:color w:val="000000"/>
                <w:szCs w:val="21"/>
              </w:rPr>
            </w:pPr>
          </w:p>
        </w:tc>
        <w:tc>
          <w:tcPr>
            <w:tcW w:w="7152" w:type="dxa"/>
            <w:gridSpan w:val="2"/>
            <w:tcBorders>
              <w:top w:val="single" w:sz="4" w:space="0" w:color="000000"/>
              <w:left w:val="single" w:sz="4" w:space="0" w:color="000000"/>
              <w:bottom w:val="single" w:sz="4" w:space="0" w:color="000000"/>
              <w:right w:val="single" w:sz="4" w:space="0" w:color="000000"/>
            </w:tcBorders>
            <w:vAlign w:val="center"/>
          </w:tcPr>
          <w:p w14:paraId="73DC246A"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干燥过滤器芯更换</w:t>
            </w:r>
          </w:p>
        </w:tc>
      </w:tr>
      <w:tr w:rsidR="00CF3316" w14:paraId="69A6D60D" w14:textId="77777777">
        <w:trPr>
          <w:trHeight w:val="446"/>
        </w:trPr>
        <w:tc>
          <w:tcPr>
            <w:tcW w:w="1139" w:type="dxa"/>
            <w:vMerge w:val="restart"/>
            <w:tcBorders>
              <w:top w:val="single" w:sz="4" w:space="0" w:color="000000"/>
              <w:left w:val="single" w:sz="4" w:space="0" w:color="000000"/>
              <w:bottom w:val="single" w:sz="4" w:space="0" w:color="000000"/>
              <w:right w:val="single" w:sz="4" w:space="0" w:color="000000"/>
            </w:tcBorders>
            <w:vAlign w:val="center"/>
          </w:tcPr>
          <w:p w14:paraId="196D6C8E"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1#机组进水大修</w:t>
            </w:r>
          </w:p>
        </w:tc>
        <w:tc>
          <w:tcPr>
            <w:tcW w:w="2232" w:type="dxa"/>
            <w:tcBorders>
              <w:top w:val="single" w:sz="4" w:space="0" w:color="000000"/>
              <w:left w:val="single" w:sz="4" w:space="0" w:color="000000"/>
              <w:bottom w:val="single" w:sz="4" w:space="0" w:color="000000"/>
              <w:right w:val="single" w:sz="4" w:space="0" w:color="000000"/>
            </w:tcBorders>
            <w:vAlign w:val="center"/>
          </w:tcPr>
          <w:p w14:paraId="15EA47C6"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压缩机拆卸</w:t>
            </w:r>
          </w:p>
        </w:tc>
        <w:tc>
          <w:tcPr>
            <w:tcW w:w="4920" w:type="dxa"/>
            <w:tcBorders>
              <w:top w:val="single" w:sz="4" w:space="0" w:color="000000"/>
              <w:left w:val="single" w:sz="4" w:space="0" w:color="000000"/>
              <w:bottom w:val="single" w:sz="4" w:space="0" w:color="000000"/>
              <w:right w:val="single" w:sz="4" w:space="0" w:color="000000"/>
            </w:tcBorders>
            <w:vAlign w:val="center"/>
          </w:tcPr>
          <w:p w14:paraId="57D035A5"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压缩机拆卸和运输</w:t>
            </w:r>
          </w:p>
        </w:tc>
      </w:tr>
      <w:tr w:rsidR="00CF3316" w14:paraId="2ED2CB54" w14:textId="77777777">
        <w:trPr>
          <w:trHeight w:val="474"/>
        </w:trPr>
        <w:tc>
          <w:tcPr>
            <w:tcW w:w="1139" w:type="dxa"/>
            <w:vMerge/>
            <w:tcBorders>
              <w:top w:val="single" w:sz="4" w:space="0" w:color="000000"/>
              <w:left w:val="single" w:sz="4" w:space="0" w:color="000000"/>
              <w:bottom w:val="single" w:sz="4" w:space="0" w:color="000000"/>
              <w:right w:val="single" w:sz="4" w:space="0" w:color="000000"/>
            </w:tcBorders>
            <w:vAlign w:val="center"/>
          </w:tcPr>
          <w:p w14:paraId="406EAC21" w14:textId="77777777" w:rsidR="00CF3316" w:rsidRDefault="00CF3316">
            <w:pPr>
              <w:jc w:val="center"/>
              <w:rPr>
                <w:rFonts w:ascii="宋体" w:hAnsi="宋体" w:cs="宋体" w:hint="eastAsia"/>
                <w:color w:val="000000"/>
                <w:szCs w:val="21"/>
              </w:rPr>
            </w:pPr>
          </w:p>
        </w:tc>
        <w:tc>
          <w:tcPr>
            <w:tcW w:w="2232" w:type="dxa"/>
            <w:tcBorders>
              <w:top w:val="single" w:sz="4" w:space="0" w:color="000000"/>
              <w:left w:val="single" w:sz="4" w:space="0" w:color="000000"/>
              <w:bottom w:val="single" w:sz="4" w:space="0" w:color="000000"/>
              <w:right w:val="single" w:sz="4" w:space="0" w:color="000000"/>
            </w:tcBorders>
            <w:vAlign w:val="center"/>
          </w:tcPr>
          <w:p w14:paraId="70CE4E0B"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压缩机维修</w:t>
            </w:r>
          </w:p>
        </w:tc>
        <w:tc>
          <w:tcPr>
            <w:tcW w:w="4920" w:type="dxa"/>
            <w:tcBorders>
              <w:top w:val="single" w:sz="4" w:space="0" w:color="000000"/>
              <w:left w:val="single" w:sz="4" w:space="0" w:color="000000"/>
              <w:bottom w:val="single" w:sz="4" w:space="0" w:color="000000"/>
              <w:right w:val="single" w:sz="4" w:space="0" w:color="000000"/>
            </w:tcBorders>
            <w:vAlign w:val="center"/>
          </w:tcPr>
          <w:p w14:paraId="3594F6F4"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压缩机进水大修</w:t>
            </w:r>
          </w:p>
        </w:tc>
      </w:tr>
      <w:tr w:rsidR="00CF3316" w14:paraId="79D37022" w14:textId="77777777">
        <w:trPr>
          <w:trHeight w:val="442"/>
        </w:trPr>
        <w:tc>
          <w:tcPr>
            <w:tcW w:w="1139" w:type="dxa"/>
            <w:vMerge/>
            <w:tcBorders>
              <w:top w:val="single" w:sz="4" w:space="0" w:color="000000"/>
              <w:left w:val="single" w:sz="4" w:space="0" w:color="000000"/>
              <w:bottom w:val="single" w:sz="4" w:space="0" w:color="000000"/>
              <w:right w:val="single" w:sz="4" w:space="0" w:color="000000"/>
            </w:tcBorders>
            <w:vAlign w:val="center"/>
          </w:tcPr>
          <w:p w14:paraId="67CF2370" w14:textId="77777777" w:rsidR="00CF3316" w:rsidRDefault="00CF3316">
            <w:pPr>
              <w:jc w:val="center"/>
              <w:rPr>
                <w:rFonts w:ascii="宋体" w:hAnsi="宋体" w:cs="宋体" w:hint="eastAsia"/>
                <w:color w:val="000000"/>
                <w:szCs w:val="21"/>
              </w:rPr>
            </w:pPr>
          </w:p>
        </w:tc>
        <w:tc>
          <w:tcPr>
            <w:tcW w:w="2232" w:type="dxa"/>
            <w:vMerge w:val="restart"/>
            <w:tcBorders>
              <w:top w:val="single" w:sz="4" w:space="0" w:color="000000"/>
              <w:left w:val="single" w:sz="4" w:space="0" w:color="000000"/>
              <w:bottom w:val="single" w:sz="4" w:space="0" w:color="000000"/>
              <w:right w:val="single" w:sz="4" w:space="0" w:color="000000"/>
            </w:tcBorders>
            <w:vAlign w:val="center"/>
          </w:tcPr>
          <w:p w14:paraId="108F7C4C"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机组除湿</w:t>
            </w:r>
          </w:p>
        </w:tc>
        <w:tc>
          <w:tcPr>
            <w:tcW w:w="4920" w:type="dxa"/>
            <w:tcBorders>
              <w:top w:val="single" w:sz="4" w:space="0" w:color="000000"/>
              <w:left w:val="single" w:sz="4" w:space="0" w:color="000000"/>
              <w:bottom w:val="single" w:sz="4" w:space="0" w:color="000000"/>
              <w:right w:val="single" w:sz="4" w:space="0" w:color="000000"/>
            </w:tcBorders>
            <w:vAlign w:val="center"/>
          </w:tcPr>
          <w:p w14:paraId="6BA025B5"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热烘机除湿</w:t>
            </w:r>
            <w:r>
              <w:rPr>
                <w:rFonts w:ascii="Microsoft New Tai Lue" w:eastAsia="Microsoft New Tai Lue" w:hAnsi="Microsoft New Tai Lue" w:cs="Microsoft New Tai Lue"/>
                <w:color w:val="000000"/>
                <w:kern w:val="0"/>
                <w:szCs w:val="21"/>
                <w:lang w:bidi="ar"/>
              </w:rPr>
              <w:t>&amp;</w:t>
            </w:r>
            <w:r>
              <w:rPr>
                <w:rFonts w:ascii="宋体" w:hAnsi="宋体" w:cs="宋体" w:hint="eastAsia"/>
                <w:color w:val="000000"/>
                <w:kern w:val="0"/>
                <w:szCs w:val="21"/>
                <w:lang w:bidi="ar"/>
              </w:rPr>
              <w:t>真空泵除湿</w:t>
            </w:r>
          </w:p>
        </w:tc>
      </w:tr>
      <w:tr w:rsidR="00CF3316" w14:paraId="60E27830" w14:textId="77777777">
        <w:trPr>
          <w:trHeight w:val="374"/>
        </w:trPr>
        <w:tc>
          <w:tcPr>
            <w:tcW w:w="1139" w:type="dxa"/>
            <w:vMerge/>
            <w:tcBorders>
              <w:top w:val="single" w:sz="4" w:space="0" w:color="000000"/>
              <w:left w:val="single" w:sz="4" w:space="0" w:color="000000"/>
              <w:bottom w:val="single" w:sz="4" w:space="0" w:color="000000"/>
              <w:right w:val="single" w:sz="4" w:space="0" w:color="000000"/>
            </w:tcBorders>
            <w:vAlign w:val="center"/>
          </w:tcPr>
          <w:p w14:paraId="3F81D165"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724AF212"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40358956"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更换隔断闷板、真空油</w:t>
            </w:r>
          </w:p>
        </w:tc>
      </w:tr>
      <w:tr w:rsidR="00CF3316" w14:paraId="35CAC802" w14:textId="77777777">
        <w:trPr>
          <w:trHeight w:val="35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6B29C25F"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3C1296CC"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302FD352"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除湿</w:t>
            </w:r>
          </w:p>
        </w:tc>
      </w:tr>
      <w:tr w:rsidR="00CF3316" w14:paraId="770D1139" w14:textId="77777777">
        <w:trPr>
          <w:trHeight w:val="382"/>
        </w:trPr>
        <w:tc>
          <w:tcPr>
            <w:tcW w:w="1139" w:type="dxa"/>
            <w:vMerge/>
            <w:tcBorders>
              <w:top w:val="single" w:sz="4" w:space="0" w:color="000000"/>
              <w:left w:val="single" w:sz="4" w:space="0" w:color="000000"/>
              <w:bottom w:val="single" w:sz="4" w:space="0" w:color="000000"/>
              <w:right w:val="single" w:sz="4" w:space="0" w:color="000000"/>
            </w:tcBorders>
            <w:vAlign w:val="center"/>
          </w:tcPr>
          <w:p w14:paraId="3F67B8B0" w14:textId="77777777" w:rsidR="00CF3316" w:rsidRDefault="00CF3316">
            <w:pPr>
              <w:jc w:val="center"/>
              <w:rPr>
                <w:rFonts w:ascii="宋体" w:hAnsi="宋体" w:cs="宋体" w:hint="eastAsia"/>
                <w:color w:val="000000"/>
                <w:szCs w:val="21"/>
              </w:rPr>
            </w:pPr>
          </w:p>
        </w:tc>
        <w:tc>
          <w:tcPr>
            <w:tcW w:w="2232" w:type="dxa"/>
            <w:vMerge w:val="restart"/>
            <w:tcBorders>
              <w:top w:val="single" w:sz="4" w:space="0" w:color="000000"/>
              <w:left w:val="single" w:sz="4" w:space="0" w:color="000000"/>
              <w:bottom w:val="single" w:sz="4" w:space="0" w:color="000000"/>
              <w:right w:val="single" w:sz="4" w:space="0" w:color="000000"/>
            </w:tcBorders>
            <w:vAlign w:val="center"/>
          </w:tcPr>
          <w:p w14:paraId="0925081D"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铜管检查及探伤</w:t>
            </w:r>
          </w:p>
        </w:tc>
        <w:tc>
          <w:tcPr>
            <w:tcW w:w="4920" w:type="dxa"/>
            <w:tcBorders>
              <w:top w:val="single" w:sz="4" w:space="0" w:color="000000"/>
              <w:left w:val="single" w:sz="4" w:space="0" w:color="000000"/>
              <w:bottom w:val="single" w:sz="4" w:space="0" w:color="000000"/>
              <w:right w:val="single" w:sz="4" w:space="0" w:color="000000"/>
            </w:tcBorders>
            <w:vAlign w:val="center"/>
          </w:tcPr>
          <w:p w14:paraId="6CB501A5"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蒸发器铜管封堵</w:t>
            </w:r>
            <w:r>
              <w:rPr>
                <w:rFonts w:ascii="Microsoft New Tai Lue" w:eastAsia="Microsoft New Tai Lue" w:hAnsi="Microsoft New Tai Lue" w:cs="Microsoft New Tai Lue"/>
                <w:color w:val="000000"/>
                <w:kern w:val="0"/>
                <w:szCs w:val="21"/>
                <w:lang w:bidi="ar"/>
              </w:rPr>
              <w:t xml:space="preserve">               </w:t>
            </w:r>
          </w:p>
        </w:tc>
      </w:tr>
      <w:tr w:rsidR="00CF3316" w14:paraId="68180ACB" w14:textId="77777777">
        <w:trPr>
          <w:trHeight w:val="30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4B5AA254"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6F125CA2"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2E78B72D"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内窥镜检查</w:t>
            </w:r>
          </w:p>
        </w:tc>
      </w:tr>
      <w:tr w:rsidR="00CF3316" w14:paraId="6358EF6D" w14:textId="77777777">
        <w:trPr>
          <w:trHeight w:val="30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7D62F897"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58E7B9CE"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4CD004E7"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涡流探伤</w:t>
            </w:r>
          </w:p>
        </w:tc>
      </w:tr>
      <w:tr w:rsidR="00CF3316" w14:paraId="50D10F29" w14:textId="77777777">
        <w:trPr>
          <w:trHeight w:val="35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65E61CCF" w14:textId="77777777" w:rsidR="00CF3316" w:rsidRDefault="00CF3316">
            <w:pPr>
              <w:jc w:val="center"/>
              <w:rPr>
                <w:rFonts w:ascii="宋体" w:hAnsi="宋体" w:cs="宋体" w:hint="eastAsia"/>
                <w:color w:val="000000"/>
                <w:szCs w:val="21"/>
              </w:rPr>
            </w:pPr>
          </w:p>
        </w:tc>
        <w:tc>
          <w:tcPr>
            <w:tcW w:w="2232" w:type="dxa"/>
            <w:vMerge w:val="restart"/>
            <w:tcBorders>
              <w:top w:val="single" w:sz="4" w:space="0" w:color="000000"/>
              <w:left w:val="single" w:sz="4" w:space="0" w:color="000000"/>
              <w:bottom w:val="single" w:sz="4" w:space="0" w:color="000000"/>
              <w:right w:val="single" w:sz="4" w:space="0" w:color="000000"/>
            </w:tcBorders>
            <w:vAlign w:val="center"/>
          </w:tcPr>
          <w:p w14:paraId="47EC26D6"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复机调试</w:t>
            </w:r>
          </w:p>
        </w:tc>
        <w:tc>
          <w:tcPr>
            <w:tcW w:w="4920" w:type="dxa"/>
            <w:tcBorders>
              <w:top w:val="single" w:sz="4" w:space="0" w:color="000000"/>
              <w:left w:val="single" w:sz="4" w:space="0" w:color="000000"/>
              <w:bottom w:val="single" w:sz="4" w:space="0" w:color="000000"/>
              <w:right w:val="single" w:sz="4" w:space="0" w:color="000000"/>
            </w:tcBorders>
            <w:vAlign w:val="center"/>
          </w:tcPr>
          <w:p w14:paraId="499AC053"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加制冷剂</w:t>
            </w:r>
          </w:p>
        </w:tc>
      </w:tr>
      <w:tr w:rsidR="00CF3316" w14:paraId="0E227545" w14:textId="77777777">
        <w:trPr>
          <w:trHeight w:val="386"/>
        </w:trPr>
        <w:tc>
          <w:tcPr>
            <w:tcW w:w="1139" w:type="dxa"/>
            <w:vMerge/>
            <w:tcBorders>
              <w:top w:val="single" w:sz="4" w:space="0" w:color="000000"/>
              <w:left w:val="single" w:sz="4" w:space="0" w:color="000000"/>
              <w:bottom w:val="single" w:sz="4" w:space="0" w:color="000000"/>
              <w:right w:val="single" w:sz="4" w:space="0" w:color="000000"/>
            </w:tcBorders>
            <w:vAlign w:val="center"/>
          </w:tcPr>
          <w:p w14:paraId="7F3F7E05"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41D275C2"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41FC7BB4"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加冷冻油</w:t>
            </w:r>
          </w:p>
        </w:tc>
      </w:tr>
      <w:tr w:rsidR="00CF3316" w14:paraId="7F14D307" w14:textId="77777777">
        <w:trPr>
          <w:trHeight w:val="338"/>
        </w:trPr>
        <w:tc>
          <w:tcPr>
            <w:tcW w:w="1139" w:type="dxa"/>
            <w:vMerge/>
            <w:tcBorders>
              <w:top w:val="single" w:sz="4" w:space="0" w:color="000000"/>
              <w:left w:val="single" w:sz="4" w:space="0" w:color="000000"/>
              <w:bottom w:val="single" w:sz="4" w:space="0" w:color="000000"/>
              <w:right w:val="single" w:sz="4" w:space="0" w:color="000000"/>
            </w:tcBorders>
            <w:vAlign w:val="center"/>
          </w:tcPr>
          <w:p w14:paraId="5AF9997A"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3481CD1D"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72A6ABAC"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加油滤</w:t>
            </w:r>
          </w:p>
        </w:tc>
      </w:tr>
      <w:tr w:rsidR="00CF3316" w14:paraId="593B32CD" w14:textId="77777777">
        <w:trPr>
          <w:trHeight w:val="386"/>
        </w:trPr>
        <w:tc>
          <w:tcPr>
            <w:tcW w:w="1139" w:type="dxa"/>
            <w:vMerge/>
            <w:tcBorders>
              <w:top w:val="single" w:sz="4" w:space="0" w:color="000000"/>
              <w:left w:val="single" w:sz="4" w:space="0" w:color="000000"/>
              <w:bottom w:val="single" w:sz="4" w:space="0" w:color="000000"/>
              <w:right w:val="single" w:sz="4" w:space="0" w:color="000000"/>
            </w:tcBorders>
            <w:vAlign w:val="center"/>
          </w:tcPr>
          <w:p w14:paraId="5CF0A2F6"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16A8951B"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5C6CE933"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干燥过滤器</w:t>
            </w:r>
          </w:p>
        </w:tc>
      </w:tr>
      <w:tr w:rsidR="00CF3316" w14:paraId="05044E75" w14:textId="77777777">
        <w:trPr>
          <w:trHeight w:val="480"/>
        </w:trPr>
        <w:tc>
          <w:tcPr>
            <w:tcW w:w="1139" w:type="dxa"/>
            <w:vMerge/>
            <w:tcBorders>
              <w:top w:val="single" w:sz="4" w:space="0" w:color="000000"/>
              <w:left w:val="single" w:sz="4" w:space="0" w:color="000000"/>
              <w:bottom w:val="single" w:sz="4" w:space="0" w:color="000000"/>
              <w:right w:val="single" w:sz="4" w:space="0" w:color="000000"/>
            </w:tcBorders>
            <w:vAlign w:val="center"/>
          </w:tcPr>
          <w:p w14:paraId="4F18C42E" w14:textId="77777777" w:rsidR="00CF3316" w:rsidRDefault="00CF3316">
            <w:pPr>
              <w:jc w:val="center"/>
              <w:rPr>
                <w:rFonts w:ascii="宋体" w:hAnsi="宋体" w:cs="宋体" w:hint="eastAsia"/>
                <w:color w:val="000000"/>
                <w:szCs w:val="21"/>
              </w:rPr>
            </w:pPr>
          </w:p>
        </w:tc>
        <w:tc>
          <w:tcPr>
            <w:tcW w:w="2232" w:type="dxa"/>
            <w:vMerge/>
            <w:tcBorders>
              <w:top w:val="single" w:sz="4" w:space="0" w:color="000000"/>
              <w:left w:val="single" w:sz="4" w:space="0" w:color="000000"/>
              <w:bottom w:val="single" w:sz="4" w:space="0" w:color="000000"/>
              <w:right w:val="single" w:sz="4" w:space="0" w:color="000000"/>
            </w:tcBorders>
            <w:vAlign w:val="center"/>
          </w:tcPr>
          <w:p w14:paraId="042AED29" w14:textId="77777777" w:rsidR="00CF3316" w:rsidRDefault="00CF3316">
            <w:pPr>
              <w:jc w:val="center"/>
              <w:rPr>
                <w:rFonts w:ascii="宋体" w:hAnsi="宋体" w:cs="宋体" w:hint="eastAsia"/>
                <w:color w:val="000000"/>
                <w:szCs w:val="21"/>
              </w:rPr>
            </w:pPr>
          </w:p>
        </w:tc>
        <w:tc>
          <w:tcPr>
            <w:tcW w:w="4920" w:type="dxa"/>
            <w:tcBorders>
              <w:top w:val="single" w:sz="4" w:space="0" w:color="000000"/>
              <w:left w:val="single" w:sz="4" w:space="0" w:color="000000"/>
              <w:bottom w:val="single" w:sz="4" w:space="0" w:color="000000"/>
              <w:right w:val="single" w:sz="4" w:space="0" w:color="000000"/>
            </w:tcBorders>
            <w:vAlign w:val="center"/>
          </w:tcPr>
          <w:p w14:paraId="7DD8E634" w14:textId="77777777" w:rsidR="00CF3316" w:rsidRDefault="00000000">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压缩机吸气、排气垫片</w:t>
            </w:r>
          </w:p>
        </w:tc>
      </w:tr>
    </w:tbl>
    <w:p w14:paraId="114291D5" w14:textId="77777777" w:rsidR="00CF3316" w:rsidRDefault="00000000">
      <w:pPr>
        <w:pStyle w:val="aff1"/>
        <w:ind w:firstLine="422"/>
        <w:rPr>
          <w:rFonts w:ascii="宋体" w:hAnsi="宋体" w:cs="宋体" w:hint="eastAsia"/>
          <w:b/>
          <w:bCs/>
          <w:szCs w:val="21"/>
        </w:rPr>
      </w:pPr>
      <w:r>
        <w:rPr>
          <w:rFonts w:ascii="宋体" w:hAnsi="宋体" w:cs="宋体" w:hint="eastAsia"/>
          <w:b/>
          <w:bCs/>
          <w:szCs w:val="21"/>
        </w:rPr>
        <w:t>以上材料需提供盖章版原厂材料证明文件</w:t>
      </w:r>
    </w:p>
    <w:p w14:paraId="41E15C1D" w14:textId="77777777" w:rsidR="00CF3316" w:rsidRDefault="00000000">
      <w:pPr>
        <w:spacing w:line="360" w:lineRule="auto"/>
        <w:rPr>
          <w:rFonts w:ascii="宋体" w:hAnsi="宋体" w:cs="宋体" w:hint="eastAsia"/>
          <w:b/>
          <w:bCs/>
          <w:szCs w:val="21"/>
        </w:rPr>
      </w:pPr>
      <w:r>
        <w:rPr>
          <w:rFonts w:ascii="宋体" w:hAnsi="宋体" w:cs="宋体" w:hint="eastAsia"/>
          <w:b/>
          <w:bCs/>
          <w:szCs w:val="21"/>
        </w:rPr>
        <w:t>二、本项目维修服务方式</w:t>
      </w:r>
    </w:p>
    <w:p w14:paraId="7D97A62A" w14:textId="77777777" w:rsidR="00CF3316" w:rsidRDefault="00000000">
      <w:pPr>
        <w:spacing w:line="360" w:lineRule="auto"/>
        <w:ind w:firstLineChars="200" w:firstLine="420"/>
        <w:rPr>
          <w:rFonts w:ascii="宋体" w:hAnsi="宋体" w:cs="宋体" w:hint="eastAsia"/>
          <w:szCs w:val="21"/>
        </w:rPr>
      </w:pPr>
      <w:r>
        <w:rPr>
          <w:rFonts w:ascii="宋体" w:hAnsi="宋体" w:cs="宋体" w:hint="eastAsia"/>
          <w:szCs w:val="21"/>
        </w:rPr>
        <w:t>对中央空调冷水机组故障回路全面维修，针对压缩机</w:t>
      </w:r>
      <w:r>
        <w:rPr>
          <w:rFonts w:ascii="宋体" w:hAnsi="宋体" w:cs="宋体" w:hint="eastAsia"/>
          <w:color w:val="000000"/>
          <w:kern w:val="0"/>
          <w:szCs w:val="21"/>
          <w:lang w:bidi="ar"/>
        </w:rPr>
        <w:t>异响和机组进水拆机大修</w:t>
      </w:r>
      <w:r>
        <w:rPr>
          <w:rFonts w:ascii="宋体" w:hAnsi="宋体" w:cs="宋体" w:hint="eastAsia"/>
          <w:szCs w:val="21"/>
        </w:rPr>
        <w:t>，维修采用全包方式，包含所有材料和配件和人工费，维修机组质保1年。</w:t>
      </w:r>
    </w:p>
    <w:p w14:paraId="3DCE8D19" w14:textId="77777777" w:rsidR="00CF3316" w:rsidRDefault="00000000">
      <w:pPr>
        <w:spacing w:line="360" w:lineRule="auto"/>
        <w:jc w:val="left"/>
        <w:rPr>
          <w:rFonts w:ascii="宋体" w:hAnsi="宋体" w:cs="宋体" w:hint="eastAsia"/>
          <w:b/>
          <w:bCs/>
          <w:szCs w:val="24"/>
        </w:rPr>
      </w:pPr>
      <w:r>
        <w:rPr>
          <w:rFonts w:ascii="宋体" w:hAnsi="宋体" w:cs="宋体" w:hint="eastAsia"/>
          <w:b/>
          <w:bCs/>
          <w:szCs w:val="24"/>
        </w:rPr>
        <w:lastRenderedPageBreak/>
        <w:t>三、服务要求：</w:t>
      </w:r>
    </w:p>
    <w:p w14:paraId="3807CB07" w14:textId="77777777" w:rsidR="00CF3316" w:rsidRDefault="00000000">
      <w:pPr>
        <w:spacing w:line="360" w:lineRule="auto"/>
        <w:ind w:firstLineChars="100" w:firstLine="210"/>
        <w:jc w:val="left"/>
        <w:rPr>
          <w:rFonts w:ascii="宋体" w:hAnsi="宋体" w:cs="宋体" w:hint="eastAsia"/>
          <w:color w:val="FF0000"/>
          <w:kern w:val="0"/>
          <w:szCs w:val="24"/>
        </w:rPr>
      </w:pPr>
      <w:r>
        <w:rPr>
          <w:rFonts w:ascii="宋体" w:hAnsi="宋体" w:cs="宋体" w:hint="eastAsia"/>
          <w:color w:val="FF0000"/>
          <w:kern w:val="0"/>
          <w:szCs w:val="24"/>
        </w:rPr>
        <w:t>（1）供应商应确保机组维修完成，机组内管道损坏程度均考虑在本次报价范围内。</w:t>
      </w:r>
    </w:p>
    <w:p w14:paraId="1E04A84E" w14:textId="77777777" w:rsidR="00CF3316" w:rsidRDefault="00000000">
      <w:pPr>
        <w:spacing w:line="360" w:lineRule="auto"/>
        <w:ind w:firstLineChars="100" w:firstLine="210"/>
        <w:jc w:val="left"/>
        <w:rPr>
          <w:rFonts w:ascii="宋体" w:hAnsi="宋体" w:cs="宋体" w:hint="eastAsia"/>
          <w:szCs w:val="24"/>
        </w:rPr>
      </w:pPr>
      <w:r>
        <w:rPr>
          <w:rFonts w:ascii="宋体" w:hAnsi="宋体" w:cs="宋体" w:hint="eastAsia"/>
          <w:kern w:val="0"/>
          <w:szCs w:val="24"/>
        </w:rPr>
        <w:t>（2）</w:t>
      </w:r>
      <w:r>
        <w:rPr>
          <w:rFonts w:ascii="宋体" w:hAnsi="宋体" w:cs="宋体" w:hint="eastAsia"/>
          <w:szCs w:val="24"/>
        </w:rPr>
        <w:t>供应商在医院内作业时必须服从采购人的安排，维修人员必须严格按操作规程作业，确保自身安全和采购人财产的安全。如因供应商工作人员操作失误引发的事故，所造成的损失，由供应商负责赔偿。</w:t>
      </w:r>
    </w:p>
    <w:p w14:paraId="33B98D3B" w14:textId="77777777" w:rsidR="00CF3316" w:rsidRDefault="00000000">
      <w:pPr>
        <w:spacing w:line="360" w:lineRule="auto"/>
        <w:ind w:firstLineChars="100" w:firstLine="210"/>
        <w:jc w:val="left"/>
        <w:rPr>
          <w:rFonts w:ascii="宋体" w:hAnsi="宋体" w:cs="宋体" w:hint="eastAsia"/>
          <w:szCs w:val="24"/>
        </w:rPr>
      </w:pPr>
      <w:r>
        <w:rPr>
          <w:rFonts w:ascii="宋体" w:hAnsi="宋体" w:cs="宋体" w:hint="eastAsia"/>
          <w:kern w:val="0"/>
          <w:szCs w:val="24"/>
        </w:rPr>
        <w:t>（3）</w:t>
      </w:r>
      <w:r>
        <w:rPr>
          <w:rFonts w:ascii="宋体" w:hAnsi="宋体" w:cs="宋体" w:hint="eastAsia"/>
          <w:szCs w:val="24"/>
        </w:rPr>
        <w:t>供应商维修时，更换的主要应提供影像记录证明。影像记录应清晰完整，能反映更换的设备品牌型号。</w:t>
      </w:r>
    </w:p>
    <w:p w14:paraId="706BE28D" w14:textId="77777777" w:rsidR="00CF3316" w:rsidRDefault="00000000">
      <w:pPr>
        <w:spacing w:line="360" w:lineRule="auto"/>
        <w:jc w:val="left"/>
        <w:rPr>
          <w:rFonts w:ascii="宋体" w:hAnsi="宋体" w:cs="宋体" w:hint="eastAsia"/>
          <w:b/>
          <w:bCs/>
          <w:szCs w:val="24"/>
        </w:rPr>
      </w:pPr>
      <w:r>
        <w:rPr>
          <w:rFonts w:ascii="宋体" w:hAnsi="宋体" w:cs="宋体" w:hint="eastAsia"/>
          <w:b/>
          <w:bCs/>
          <w:szCs w:val="24"/>
        </w:rPr>
        <w:t>四、其它</w:t>
      </w:r>
    </w:p>
    <w:p w14:paraId="75DF3E6B" w14:textId="77777777" w:rsidR="00CF3316" w:rsidRDefault="00000000">
      <w:pPr>
        <w:spacing w:line="360" w:lineRule="auto"/>
        <w:jc w:val="left"/>
        <w:rPr>
          <w:rFonts w:ascii="宋体" w:hAnsi="宋体" w:cs="宋体" w:hint="eastAsia"/>
          <w:kern w:val="0"/>
          <w:szCs w:val="24"/>
        </w:rPr>
      </w:pPr>
      <w:r>
        <w:rPr>
          <w:rFonts w:ascii="宋体" w:hAnsi="宋体" w:cs="宋体" w:hint="eastAsia"/>
          <w:kern w:val="0"/>
          <w:szCs w:val="24"/>
        </w:rPr>
        <w:t>（1）提供完整的设备修理调试记录。</w:t>
      </w:r>
    </w:p>
    <w:p w14:paraId="106A912D" w14:textId="77777777" w:rsidR="00CF3316" w:rsidRDefault="00000000">
      <w:pPr>
        <w:spacing w:line="360" w:lineRule="auto"/>
        <w:jc w:val="left"/>
        <w:rPr>
          <w:rFonts w:ascii="宋体" w:hAnsi="宋体" w:cs="宋体" w:hint="eastAsia"/>
          <w:i/>
          <w:iCs/>
          <w:szCs w:val="24"/>
          <w:u w:val="single"/>
        </w:rPr>
      </w:pPr>
      <w:r>
        <w:rPr>
          <w:rFonts w:ascii="宋体" w:hAnsi="宋体" w:cs="宋体" w:hint="eastAsia"/>
          <w:i/>
          <w:iCs/>
          <w:szCs w:val="24"/>
          <w:u w:val="single"/>
        </w:rPr>
        <w:t>（2）提供所有原厂配件更换的证明资料。</w:t>
      </w:r>
      <w:bookmarkStart w:id="26" w:name="_Toc15677"/>
      <w:bookmarkEnd w:id="26"/>
      <w:r>
        <w:rPr>
          <w:rFonts w:ascii="宋体" w:hAnsi="宋体" w:cs="宋体" w:hint="eastAsia"/>
          <w:i/>
          <w:iCs/>
          <w:szCs w:val="24"/>
          <w:u w:val="single"/>
        </w:rPr>
        <w:t>（提供承诺函，格式自拟）</w:t>
      </w:r>
    </w:p>
    <w:p w14:paraId="63501A07" w14:textId="77777777" w:rsidR="00CF3316" w:rsidRDefault="00CF3316">
      <w:pPr>
        <w:widowControl/>
        <w:snapToGrid w:val="0"/>
        <w:spacing w:line="360" w:lineRule="auto"/>
        <w:jc w:val="center"/>
        <w:outlineLvl w:val="0"/>
        <w:rPr>
          <w:b/>
          <w:bCs/>
          <w:sz w:val="36"/>
        </w:rPr>
      </w:pPr>
    </w:p>
    <w:p w14:paraId="13035E9B" w14:textId="77777777" w:rsidR="00CF3316" w:rsidRDefault="00CF3316">
      <w:pPr>
        <w:widowControl/>
        <w:snapToGrid w:val="0"/>
        <w:spacing w:line="360" w:lineRule="auto"/>
        <w:jc w:val="center"/>
        <w:outlineLvl w:val="0"/>
        <w:rPr>
          <w:b/>
          <w:bCs/>
          <w:sz w:val="36"/>
        </w:rPr>
      </w:pPr>
    </w:p>
    <w:p w14:paraId="03510E8B" w14:textId="77777777" w:rsidR="00CF3316" w:rsidRDefault="00CF3316">
      <w:pPr>
        <w:pStyle w:val="aff1"/>
        <w:ind w:firstLine="420"/>
      </w:pPr>
    </w:p>
    <w:p w14:paraId="57A7A0BE" w14:textId="77777777" w:rsidR="00CF3316" w:rsidRDefault="00CF3316">
      <w:pPr>
        <w:widowControl/>
        <w:snapToGrid w:val="0"/>
        <w:spacing w:line="360" w:lineRule="auto"/>
        <w:jc w:val="center"/>
        <w:outlineLvl w:val="0"/>
        <w:rPr>
          <w:b/>
          <w:bCs/>
          <w:sz w:val="36"/>
        </w:rPr>
      </w:pPr>
    </w:p>
    <w:p w14:paraId="54CE8658" w14:textId="77777777" w:rsidR="00CF3316" w:rsidRDefault="00CF3316">
      <w:pPr>
        <w:pStyle w:val="aff1"/>
        <w:ind w:firstLine="723"/>
        <w:rPr>
          <w:b/>
          <w:bCs/>
          <w:sz w:val="36"/>
        </w:rPr>
      </w:pPr>
    </w:p>
    <w:p w14:paraId="1204CF57" w14:textId="77777777" w:rsidR="00CF3316" w:rsidRDefault="00CF3316">
      <w:pPr>
        <w:pStyle w:val="aff1"/>
        <w:ind w:firstLine="723"/>
        <w:rPr>
          <w:b/>
          <w:bCs/>
          <w:sz w:val="36"/>
        </w:rPr>
      </w:pPr>
    </w:p>
    <w:p w14:paraId="5D92E943" w14:textId="77777777" w:rsidR="00CF3316" w:rsidRDefault="00CF3316">
      <w:pPr>
        <w:pStyle w:val="aff1"/>
        <w:ind w:firstLine="723"/>
        <w:rPr>
          <w:b/>
          <w:bCs/>
          <w:sz w:val="36"/>
        </w:rPr>
      </w:pPr>
    </w:p>
    <w:p w14:paraId="680B9311" w14:textId="77777777" w:rsidR="00CF3316" w:rsidRDefault="00CF3316">
      <w:pPr>
        <w:pStyle w:val="aff1"/>
        <w:ind w:firstLine="723"/>
        <w:rPr>
          <w:b/>
          <w:bCs/>
          <w:sz w:val="36"/>
        </w:rPr>
      </w:pPr>
    </w:p>
    <w:p w14:paraId="1F15EA50" w14:textId="77777777" w:rsidR="00CF3316" w:rsidRDefault="00CF3316">
      <w:pPr>
        <w:pStyle w:val="aff1"/>
        <w:ind w:firstLine="723"/>
        <w:rPr>
          <w:b/>
          <w:bCs/>
          <w:sz w:val="36"/>
        </w:rPr>
      </w:pPr>
    </w:p>
    <w:p w14:paraId="26CAD18F" w14:textId="77777777" w:rsidR="00CF3316" w:rsidRDefault="00CF3316">
      <w:pPr>
        <w:pStyle w:val="aff1"/>
        <w:ind w:firstLine="723"/>
        <w:rPr>
          <w:b/>
          <w:bCs/>
          <w:sz w:val="36"/>
        </w:rPr>
      </w:pPr>
    </w:p>
    <w:p w14:paraId="4DD63443" w14:textId="77777777" w:rsidR="00CF3316" w:rsidRDefault="00CF3316">
      <w:pPr>
        <w:pStyle w:val="aff1"/>
        <w:ind w:firstLine="723"/>
        <w:rPr>
          <w:b/>
          <w:bCs/>
          <w:sz w:val="36"/>
        </w:rPr>
      </w:pPr>
    </w:p>
    <w:p w14:paraId="2D9FDBF6" w14:textId="77777777" w:rsidR="00CF3316" w:rsidRDefault="00CF3316">
      <w:pPr>
        <w:pStyle w:val="aff1"/>
        <w:ind w:firstLine="723"/>
        <w:rPr>
          <w:b/>
          <w:bCs/>
          <w:sz w:val="36"/>
        </w:rPr>
      </w:pPr>
    </w:p>
    <w:p w14:paraId="68C63C3D" w14:textId="77777777" w:rsidR="00CF3316" w:rsidRDefault="00CF3316">
      <w:pPr>
        <w:pStyle w:val="aff1"/>
        <w:ind w:firstLine="723"/>
        <w:rPr>
          <w:b/>
          <w:bCs/>
          <w:sz w:val="36"/>
        </w:rPr>
      </w:pPr>
    </w:p>
    <w:p w14:paraId="1801E221" w14:textId="77777777" w:rsidR="00CF3316" w:rsidRDefault="00CF3316">
      <w:pPr>
        <w:pStyle w:val="aff1"/>
        <w:ind w:firstLine="723"/>
        <w:rPr>
          <w:b/>
          <w:bCs/>
          <w:sz w:val="36"/>
        </w:rPr>
      </w:pPr>
    </w:p>
    <w:p w14:paraId="1B4CCA08" w14:textId="77777777" w:rsidR="00CF3316" w:rsidRDefault="00CF3316">
      <w:pPr>
        <w:pStyle w:val="aff1"/>
        <w:ind w:firstLine="723"/>
        <w:rPr>
          <w:b/>
          <w:bCs/>
          <w:sz w:val="36"/>
        </w:rPr>
      </w:pPr>
    </w:p>
    <w:p w14:paraId="6BEF57AA" w14:textId="77777777" w:rsidR="00CF3316" w:rsidRDefault="00CF3316">
      <w:pPr>
        <w:pStyle w:val="aff1"/>
        <w:ind w:firstLineChars="0" w:firstLine="0"/>
        <w:rPr>
          <w:b/>
          <w:bCs/>
          <w:sz w:val="36"/>
        </w:rPr>
      </w:pPr>
    </w:p>
    <w:p w14:paraId="58030EE4" w14:textId="77777777" w:rsidR="00CF3316" w:rsidRDefault="00CF3316">
      <w:pPr>
        <w:spacing w:line="360" w:lineRule="auto"/>
        <w:jc w:val="center"/>
        <w:rPr>
          <w:rFonts w:ascii="宋体" w:hAnsi="宋体" w:cs="宋体" w:hint="eastAsia"/>
          <w:b/>
          <w:bCs/>
          <w:sz w:val="24"/>
          <w:szCs w:val="24"/>
        </w:rPr>
      </w:pPr>
    </w:p>
    <w:p w14:paraId="085F1DAB" w14:textId="77777777" w:rsidR="00CF3316" w:rsidRDefault="00000000">
      <w:pPr>
        <w:spacing w:line="360" w:lineRule="auto"/>
        <w:jc w:val="center"/>
        <w:rPr>
          <w:rFonts w:ascii="宋体" w:hAnsi="宋体" w:cs="宋体" w:hint="eastAsia"/>
          <w:b/>
          <w:bCs/>
          <w:sz w:val="24"/>
          <w:szCs w:val="24"/>
        </w:rPr>
      </w:pPr>
      <w:r>
        <w:rPr>
          <w:rFonts w:ascii="宋体" w:hAnsi="宋体" w:cs="宋体" w:hint="eastAsia"/>
          <w:b/>
          <w:bCs/>
          <w:sz w:val="24"/>
          <w:szCs w:val="24"/>
        </w:rPr>
        <w:t>合同主要条款及合同签订方式</w:t>
      </w:r>
    </w:p>
    <w:p w14:paraId="4401DE9F" w14:textId="77777777" w:rsidR="00CF3316" w:rsidRDefault="00CF3316">
      <w:pPr>
        <w:pStyle w:val="ac"/>
        <w:spacing w:line="360" w:lineRule="auto"/>
        <w:ind w:firstLineChars="200" w:firstLine="480"/>
        <w:jc w:val="left"/>
        <w:rPr>
          <w:rFonts w:hAnsi="宋体" w:cs="宋体" w:hint="eastAsia"/>
          <w:sz w:val="24"/>
          <w:szCs w:val="24"/>
        </w:rPr>
      </w:pPr>
    </w:p>
    <w:p w14:paraId="16C647C4"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甲方（招标方）：扬州市中医院</w:t>
      </w:r>
    </w:p>
    <w:p w14:paraId="4FBBE10D"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 xml:space="preserve">乙方（投标方）： </w:t>
      </w:r>
    </w:p>
    <w:p w14:paraId="75B5880F"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 xml:space="preserve">甲乙双方根据《中华人民共和国合同法》和《中华人民共和国招标投标法》等相关法律法规以及本项目的招标文件、答疑文件及投标文件，经协商达成合同如下： </w:t>
      </w:r>
    </w:p>
    <w:p w14:paraId="5031AD92" w14:textId="77777777" w:rsidR="00CF3316" w:rsidRDefault="00000000">
      <w:pPr>
        <w:pStyle w:val="ac"/>
        <w:spacing w:line="360" w:lineRule="auto"/>
        <w:ind w:firstLineChars="200" w:firstLine="482"/>
        <w:jc w:val="left"/>
        <w:rPr>
          <w:rFonts w:hAnsi="宋体" w:cs="宋体" w:hint="eastAsia"/>
          <w:b/>
          <w:sz w:val="24"/>
          <w:szCs w:val="24"/>
        </w:rPr>
      </w:pPr>
      <w:r>
        <w:rPr>
          <w:rFonts w:hAnsi="宋体" w:cs="宋体" w:hint="eastAsia"/>
          <w:b/>
          <w:sz w:val="24"/>
          <w:szCs w:val="24"/>
        </w:rPr>
        <w:t>一、合同标的</w:t>
      </w:r>
    </w:p>
    <w:p w14:paraId="1CDC9947" w14:textId="77777777" w:rsidR="00CF3316" w:rsidRDefault="00000000">
      <w:pPr>
        <w:pStyle w:val="ac"/>
        <w:spacing w:line="360" w:lineRule="auto"/>
        <w:ind w:firstLineChars="200" w:firstLine="480"/>
        <w:jc w:val="left"/>
        <w:rPr>
          <w:rFonts w:hAnsi="宋体" w:cs="宋体" w:hint="eastAsia"/>
          <w:color w:val="FF0000"/>
          <w:sz w:val="24"/>
          <w:szCs w:val="24"/>
        </w:rPr>
      </w:pPr>
      <w:r>
        <w:rPr>
          <w:rFonts w:hAnsi="宋体" w:cs="宋体" w:hint="eastAsia"/>
          <w:color w:val="FF0000"/>
          <w:sz w:val="24"/>
          <w:szCs w:val="24"/>
        </w:rPr>
        <w:t>本合同标的为甲方院内中央空调主机维修项目，维修范围为对3套中央空调机组进行全面检查维修；对发生故障的4组回路进行大修。</w:t>
      </w:r>
    </w:p>
    <w:p w14:paraId="55F0E719"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 xml:space="preserve">  </w:t>
      </w:r>
      <w:r>
        <w:rPr>
          <w:rFonts w:hAnsi="宋体" w:cs="宋体" w:hint="eastAsia"/>
          <w:b/>
          <w:sz w:val="24"/>
          <w:szCs w:val="24"/>
        </w:rPr>
        <w:t>二、合同价格</w:t>
      </w:r>
    </w:p>
    <w:p w14:paraId="15DE8DAA" w14:textId="77777777" w:rsidR="00CF3316" w:rsidRDefault="00000000">
      <w:pPr>
        <w:pStyle w:val="ac"/>
        <w:spacing w:line="360" w:lineRule="auto"/>
        <w:ind w:firstLineChars="200" w:firstLine="480"/>
        <w:jc w:val="left"/>
        <w:rPr>
          <w:rFonts w:hAnsi="宋体" w:cs="宋体" w:hint="eastAsia"/>
          <w:color w:val="000000"/>
          <w:sz w:val="24"/>
          <w:szCs w:val="24"/>
        </w:rPr>
      </w:pPr>
      <w:r>
        <w:rPr>
          <w:rFonts w:hAnsi="宋体" w:cs="宋体" w:hint="eastAsia"/>
          <w:color w:val="000000"/>
          <w:sz w:val="24"/>
          <w:szCs w:val="24"/>
        </w:rPr>
        <w:t>1、合同总价：人民币（大写）          万元。</w:t>
      </w:r>
    </w:p>
    <w:p w14:paraId="15ED7599"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color w:val="000000"/>
          <w:sz w:val="24"/>
          <w:szCs w:val="24"/>
        </w:rPr>
        <w:t>2、合同价格</w:t>
      </w:r>
      <w:r>
        <w:rPr>
          <w:rFonts w:hAnsi="宋体" w:cs="宋体" w:hint="eastAsia"/>
          <w:sz w:val="24"/>
          <w:szCs w:val="24"/>
        </w:rPr>
        <w:t>为现场维修服务价格，包括但不限于服务所使用的人员、工具仪器、保险、安装、调试、各种</w:t>
      </w:r>
      <w:proofErr w:type="gramStart"/>
      <w:r>
        <w:rPr>
          <w:rFonts w:hAnsi="宋体" w:cs="宋体" w:hint="eastAsia"/>
          <w:sz w:val="24"/>
          <w:szCs w:val="24"/>
        </w:rPr>
        <w:t>规</w:t>
      </w:r>
      <w:proofErr w:type="gramEnd"/>
      <w:r>
        <w:rPr>
          <w:rFonts w:hAnsi="宋体" w:cs="宋体" w:hint="eastAsia"/>
          <w:sz w:val="24"/>
          <w:szCs w:val="24"/>
        </w:rPr>
        <w:t xml:space="preserve">、税费等全部费用和利润。投标分项报价表中标明的价格应为履行合同的固定总价，投标人不得以任何理由予以变更（招标人主动提出的变更除外）。 </w:t>
      </w:r>
    </w:p>
    <w:p w14:paraId="51C522F5"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三、合同工期</w:t>
      </w:r>
    </w:p>
    <w:p w14:paraId="12DAE992" w14:textId="77777777" w:rsidR="00CF3316" w:rsidRDefault="00000000">
      <w:pPr>
        <w:pStyle w:val="ac"/>
        <w:spacing w:line="360" w:lineRule="auto"/>
        <w:ind w:firstLineChars="200" w:firstLine="480"/>
        <w:jc w:val="left"/>
        <w:rPr>
          <w:rFonts w:hAnsi="宋体" w:cs="宋体" w:hint="eastAsia"/>
          <w:color w:val="FF0000"/>
          <w:sz w:val="24"/>
          <w:szCs w:val="24"/>
        </w:rPr>
      </w:pPr>
      <w:r>
        <w:rPr>
          <w:rFonts w:hAnsi="宋体" w:cs="宋体" w:hint="eastAsia"/>
          <w:color w:val="FF0000"/>
          <w:sz w:val="24"/>
          <w:szCs w:val="24"/>
        </w:rPr>
        <w:t>合同总工期60天。</w:t>
      </w:r>
    </w:p>
    <w:p w14:paraId="733F5456" w14:textId="77777777" w:rsidR="00CF3316" w:rsidRDefault="00000000">
      <w:pPr>
        <w:pStyle w:val="ac"/>
        <w:spacing w:line="360" w:lineRule="auto"/>
        <w:ind w:firstLineChars="200" w:firstLine="482"/>
        <w:jc w:val="left"/>
        <w:rPr>
          <w:rFonts w:hAnsi="宋体" w:cs="宋体" w:hint="eastAsia"/>
          <w:b/>
          <w:sz w:val="24"/>
          <w:szCs w:val="24"/>
        </w:rPr>
      </w:pPr>
      <w:r>
        <w:rPr>
          <w:rFonts w:hAnsi="宋体" w:cs="宋体" w:hint="eastAsia"/>
          <w:b/>
          <w:sz w:val="24"/>
          <w:szCs w:val="24"/>
        </w:rPr>
        <w:t>四、双方权利和义务</w:t>
      </w:r>
    </w:p>
    <w:p w14:paraId="5F936053" w14:textId="77777777" w:rsidR="00CF3316" w:rsidRDefault="00000000">
      <w:pPr>
        <w:spacing w:line="360" w:lineRule="auto"/>
        <w:ind w:firstLine="480"/>
        <w:outlineLvl w:val="1"/>
        <w:rPr>
          <w:b/>
          <w:sz w:val="24"/>
          <w:szCs w:val="24"/>
        </w:rPr>
      </w:pPr>
      <w:r>
        <w:rPr>
          <w:rFonts w:hint="eastAsia"/>
          <w:b/>
          <w:sz w:val="24"/>
          <w:szCs w:val="24"/>
        </w:rPr>
        <w:t>1</w:t>
      </w:r>
      <w:r>
        <w:rPr>
          <w:rFonts w:hint="eastAsia"/>
          <w:b/>
          <w:sz w:val="24"/>
          <w:szCs w:val="24"/>
        </w:rPr>
        <w:t>、甲、乙双方权利义务</w:t>
      </w:r>
    </w:p>
    <w:p w14:paraId="33E33E5F"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rPr>
        <w:t>1</w:t>
      </w:r>
      <w:r>
        <w:rPr>
          <w:rFonts w:hAnsi="宋体" w:cs="宋体" w:hint="eastAsia"/>
          <w:sz w:val="24"/>
          <w:szCs w:val="24"/>
          <w:lang w:val="zh-CN"/>
        </w:rPr>
        <w:t>.1甲方权利：</w:t>
      </w:r>
    </w:p>
    <w:p w14:paraId="2FDCA3C5"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lang w:val="zh-CN"/>
        </w:rPr>
        <w:t>（1）乙方不服从甲方管理的，甲方有权解除合同；</w:t>
      </w:r>
    </w:p>
    <w:p w14:paraId="3E838D90"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lang w:val="zh-CN"/>
        </w:rPr>
        <w:t>（2）乙方不能保质保量完成的，甲方有权解除合同。</w:t>
      </w:r>
    </w:p>
    <w:p w14:paraId="57DAB4B6"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lang w:val="zh-CN"/>
        </w:rPr>
        <w:t>（</w:t>
      </w:r>
      <w:r>
        <w:rPr>
          <w:rFonts w:hAnsi="宋体" w:cs="宋体" w:hint="eastAsia"/>
          <w:sz w:val="24"/>
          <w:szCs w:val="24"/>
        </w:rPr>
        <w:t>3</w:t>
      </w:r>
      <w:r>
        <w:rPr>
          <w:rFonts w:hAnsi="宋体" w:cs="宋体" w:hint="eastAsia"/>
          <w:sz w:val="24"/>
          <w:szCs w:val="24"/>
          <w:lang w:val="zh-CN"/>
        </w:rPr>
        <w:t>）甲方有权对乙方的维修工作进行监督、检查、并提出整改意见。</w:t>
      </w:r>
    </w:p>
    <w:p w14:paraId="7C539D6E"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lang w:val="zh-CN"/>
        </w:rPr>
        <w:t>1.2乙方权利：</w:t>
      </w:r>
    </w:p>
    <w:p w14:paraId="2ECB73B5"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lang w:val="zh-CN"/>
        </w:rPr>
        <w:t>（1）在合同期内，乙方自行采购合格、合</w:t>
      </w:r>
      <w:proofErr w:type="gramStart"/>
      <w:r>
        <w:rPr>
          <w:rFonts w:hAnsi="宋体" w:cs="宋体" w:hint="eastAsia"/>
          <w:sz w:val="24"/>
          <w:szCs w:val="24"/>
          <w:lang w:val="zh-CN"/>
        </w:rPr>
        <w:t>规</w:t>
      </w:r>
      <w:proofErr w:type="gramEnd"/>
      <w:r>
        <w:rPr>
          <w:rFonts w:hAnsi="宋体" w:cs="宋体" w:hint="eastAsia"/>
          <w:sz w:val="24"/>
          <w:szCs w:val="24"/>
          <w:lang w:val="zh-CN"/>
        </w:rPr>
        <w:t>的设备</w:t>
      </w:r>
      <w:r>
        <w:rPr>
          <w:rFonts w:hAnsi="宋体" w:cs="宋体" w:hint="eastAsia"/>
          <w:sz w:val="24"/>
          <w:szCs w:val="24"/>
        </w:rPr>
        <w:t>配件</w:t>
      </w:r>
      <w:r>
        <w:rPr>
          <w:rFonts w:hAnsi="宋体" w:cs="宋体" w:hint="eastAsia"/>
          <w:sz w:val="24"/>
          <w:szCs w:val="24"/>
          <w:lang w:val="zh-CN"/>
        </w:rPr>
        <w:t>等。</w:t>
      </w:r>
    </w:p>
    <w:p w14:paraId="4E22AC36" w14:textId="47329661"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lang w:val="zh-CN"/>
        </w:rPr>
        <w:t>（2）在合同期内，乙方自行安排人员进行</w:t>
      </w:r>
      <w:r w:rsidR="001058AE">
        <w:rPr>
          <w:rFonts w:hAnsi="宋体" w:cs="宋体" w:hint="eastAsia"/>
          <w:sz w:val="24"/>
          <w:szCs w:val="24"/>
          <w:lang w:val="zh-CN"/>
        </w:rPr>
        <w:t>调试</w:t>
      </w:r>
      <w:r>
        <w:rPr>
          <w:rFonts w:hAnsi="宋体" w:cs="宋体" w:hint="eastAsia"/>
          <w:sz w:val="24"/>
          <w:szCs w:val="24"/>
          <w:lang w:val="zh-CN"/>
        </w:rPr>
        <w:t>、维修、更换。</w:t>
      </w:r>
    </w:p>
    <w:p w14:paraId="23357C12" w14:textId="4FC693AF" w:rsidR="00CF3316" w:rsidRPr="001058AE" w:rsidRDefault="00000000">
      <w:pPr>
        <w:pStyle w:val="ac"/>
        <w:spacing w:line="360" w:lineRule="auto"/>
        <w:ind w:firstLineChars="200" w:firstLine="480"/>
        <w:jc w:val="left"/>
        <w:rPr>
          <w:rFonts w:hAnsi="宋体" w:cs="宋体" w:hint="eastAsia"/>
          <w:sz w:val="24"/>
          <w:szCs w:val="24"/>
        </w:rPr>
      </w:pPr>
      <w:r w:rsidRPr="001058AE">
        <w:rPr>
          <w:rFonts w:hAnsi="宋体" w:cs="宋体" w:hint="eastAsia"/>
          <w:sz w:val="24"/>
          <w:szCs w:val="24"/>
        </w:rPr>
        <w:t>（3）乙方维修调试完成，提供调试合格报告，以书面形式报送给甲方。</w:t>
      </w:r>
      <w:r w:rsidR="001058AE" w:rsidRPr="001058AE">
        <w:rPr>
          <w:rFonts w:hAnsi="宋体" w:cs="宋体" w:hint="eastAsia"/>
          <w:sz w:val="24"/>
          <w:szCs w:val="24"/>
        </w:rPr>
        <w:t>甲方验收合格后，</w:t>
      </w:r>
      <w:r w:rsidRPr="001058AE">
        <w:rPr>
          <w:rFonts w:hAnsi="宋体" w:cs="宋体" w:hint="eastAsia"/>
          <w:sz w:val="24"/>
          <w:szCs w:val="24"/>
        </w:rPr>
        <w:t>乙方有权要求甲方按照合同规定支付相应费用。</w:t>
      </w:r>
    </w:p>
    <w:p w14:paraId="55E579F5"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rPr>
        <w:t>1</w:t>
      </w:r>
      <w:r>
        <w:rPr>
          <w:rFonts w:hAnsi="宋体" w:cs="宋体" w:hint="eastAsia"/>
          <w:sz w:val="24"/>
          <w:szCs w:val="24"/>
          <w:lang w:val="zh-CN"/>
        </w:rPr>
        <w:t>.3甲方义务：</w:t>
      </w:r>
    </w:p>
    <w:p w14:paraId="5F84876A"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lang w:val="zh-CN"/>
        </w:rPr>
        <w:lastRenderedPageBreak/>
        <w:t>（1）甲方应按照合同约定按期支付费用；</w:t>
      </w:r>
    </w:p>
    <w:p w14:paraId="7A4BDE6C"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lang w:val="zh-CN"/>
        </w:rPr>
        <w:t>（</w:t>
      </w:r>
      <w:r>
        <w:rPr>
          <w:rFonts w:hAnsi="宋体" w:cs="宋体" w:hint="eastAsia"/>
          <w:sz w:val="24"/>
          <w:szCs w:val="24"/>
        </w:rPr>
        <w:t>2</w:t>
      </w:r>
      <w:r>
        <w:rPr>
          <w:rFonts w:hAnsi="宋体" w:cs="宋体" w:hint="eastAsia"/>
          <w:sz w:val="24"/>
          <w:szCs w:val="24"/>
          <w:lang w:val="zh-CN"/>
        </w:rPr>
        <w:t>）甲方应为</w:t>
      </w:r>
      <w:proofErr w:type="gramStart"/>
      <w:r>
        <w:rPr>
          <w:rFonts w:hAnsi="宋体" w:cs="宋体" w:hint="eastAsia"/>
          <w:sz w:val="24"/>
          <w:szCs w:val="24"/>
          <w:lang w:val="zh-CN"/>
        </w:rPr>
        <w:t>乙方进</w:t>
      </w:r>
      <w:proofErr w:type="gramEnd"/>
      <w:r>
        <w:rPr>
          <w:rFonts w:hAnsi="宋体" w:cs="宋体" w:hint="eastAsia"/>
          <w:sz w:val="24"/>
          <w:szCs w:val="24"/>
          <w:lang w:val="zh-CN"/>
        </w:rPr>
        <w:t>入院区进行工作提供便利。</w:t>
      </w:r>
    </w:p>
    <w:p w14:paraId="4BA0CB2C"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lang w:val="zh-CN"/>
        </w:rPr>
        <w:t>（</w:t>
      </w:r>
      <w:r>
        <w:rPr>
          <w:rFonts w:hAnsi="宋体" w:cs="宋体" w:hint="eastAsia"/>
          <w:sz w:val="24"/>
          <w:szCs w:val="24"/>
        </w:rPr>
        <w:t>3</w:t>
      </w:r>
      <w:r>
        <w:rPr>
          <w:rFonts w:hAnsi="宋体" w:cs="宋体" w:hint="eastAsia"/>
          <w:sz w:val="24"/>
          <w:szCs w:val="24"/>
          <w:lang w:val="zh-CN"/>
        </w:rPr>
        <w:t>）在维修过程中，积极配合乙方现场维修人员工作，提供维修需要的水电供应及可能的便利（因乙方原因造成水电浪费由乙方承担）。</w:t>
      </w:r>
    </w:p>
    <w:p w14:paraId="729F2D39" w14:textId="77777777" w:rsidR="00CF3316" w:rsidRDefault="00000000">
      <w:pPr>
        <w:spacing w:line="360" w:lineRule="auto"/>
        <w:ind w:firstLine="480"/>
        <w:rPr>
          <w:rFonts w:hAnsi="宋体" w:cs="宋体" w:hint="eastAsia"/>
          <w:sz w:val="24"/>
          <w:szCs w:val="24"/>
          <w:lang w:val="zh-CN"/>
        </w:rPr>
      </w:pPr>
      <w:r>
        <w:rPr>
          <w:rFonts w:hint="eastAsia"/>
          <w:bCs/>
          <w:szCs w:val="21"/>
        </w:rPr>
        <w:t>1.4</w:t>
      </w:r>
      <w:r>
        <w:rPr>
          <w:rFonts w:hint="eastAsia"/>
          <w:bCs/>
          <w:szCs w:val="21"/>
          <w:lang w:val="zh-CN"/>
        </w:rPr>
        <w:t>乙方义务：</w:t>
      </w:r>
    </w:p>
    <w:p w14:paraId="5F96E688" w14:textId="77777777" w:rsidR="00CF3316" w:rsidRDefault="00000000">
      <w:pPr>
        <w:pStyle w:val="ac"/>
        <w:spacing w:line="360" w:lineRule="auto"/>
        <w:ind w:firstLineChars="200" w:firstLine="480"/>
        <w:jc w:val="left"/>
        <w:rPr>
          <w:rFonts w:hAnsi="宋体" w:cs="宋体" w:hint="eastAsia"/>
          <w:color w:val="FF0000"/>
          <w:sz w:val="24"/>
          <w:szCs w:val="24"/>
        </w:rPr>
      </w:pPr>
      <w:r>
        <w:rPr>
          <w:rFonts w:hAnsi="宋体" w:cs="宋体" w:hint="eastAsia"/>
          <w:color w:val="FF0000"/>
          <w:sz w:val="24"/>
          <w:szCs w:val="24"/>
        </w:rPr>
        <w:t>（1）乙方应在约定合同工期内完成维修工作，延迟一天处罚壹仟元整。</w:t>
      </w:r>
    </w:p>
    <w:p w14:paraId="3B16CEF1" w14:textId="77777777" w:rsidR="00CF3316" w:rsidRDefault="00000000">
      <w:pPr>
        <w:pStyle w:val="ac"/>
        <w:spacing w:line="360" w:lineRule="auto"/>
        <w:ind w:firstLineChars="200" w:firstLine="480"/>
        <w:jc w:val="left"/>
        <w:rPr>
          <w:rFonts w:hAnsi="宋体" w:cs="宋体" w:hint="eastAsia"/>
          <w:color w:val="FF0000"/>
          <w:sz w:val="24"/>
          <w:szCs w:val="24"/>
          <w:lang w:val="zh-CN"/>
        </w:rPr>
      </w:pPr>
      <w:r>
        <w:rPr>
          <w:rFonts w:hAnsi="宋体" w:cs="宋体" w:hint="eastAsia"/>
          <w:color w:val="FF0000"/>
          <w:sz w:val="24"/>
          <w:szCs w:val="24"/>
        </w:rPr>
        <w:t>（2）合同签订一周内，</w:t>
      </w:r>
      <w:r>
        <w:rPr>
          <w:rFonts w:hAnsi="宋体" w:cs="宋体" w:hint="eastAsia"/>
          <w:color w:val="FF0000"/>
          <w:sz w:val="24"/>
          <w:szCs w:val="24"/>
          <w:lang w:val="zh-CN"/>
        </w:rPr>
        <w:t>乙方安排专业人员对维修的空调</w:t>
      </w:r>
      <w:r>
        <w:rPr>
          <w:rFonts w:hAnsi="宋体" w:cs="宋体" w:hint="eastAsia"/>
          <w:color w:val="FF0000"/>
          <w:sz w:val="24"/>
          <w:szCs w:val="24"/>
        </w:rPr>
        <w:t>主机</w:t>
      </w:r>
      <w:r>
        <w:rPr>
          <w:rFonts w:hAnsi="宋体" w:cs="宋体" w:hint="eastAsia"/>
          <w:color w:val="FF0000"/>
          <w:sz w:val="24"/>
          <w:szCs w:val="24"/>
          <w:lang w:val="zh-CN"/>
        </w:rPr>
        <w:t>进行全面检查，</w:t>
      </w:r>
      <w:r>
        <w:rPr>
          <w:rFonts w:hAnsi="宋体" w:cs="宋体" w:hint="eastAsia"/>
          <w:color w:val="FF0000"/>
          <w:sz w:val="24"/>
          <w:szCs w:val="24"/>
        </w:rPr>
        <w:t>确定完善的拆除运输、维修方案</w:t>
      </w:r>
      <w:r>
        <w:rPr>
          <w:rFonts w:hAnsi="宋体" w:cs="宋体" w:hint="eastAsia"/>
          <w:color w:val="FF0000"/>
          <w:sz w:val="24"/>
          <w:szCs w:val="24"/>
          <w:lang w:val="zh-CN"/>
        </w:rPr>
        <w:t>。</w:t>
      </w:r>
    </w:p>
    <w:p w14:paraId="750DBDBA" w14:textId="77777777" w:rsidR="00CF3316" w:rsidRDefault="00000000">
      <w:pPr>
        <w:pStyle w:val="ac"/>
        <w:spacing w:line="360" w:lineRule="auto"/>
        <w:ind w:firstLineChars="200" w:firstLine="480"/>
        <w:jc w:val="left"/>
        <w:rPr>
          <w:rFonts w:hAnsi="宋体" w:cs="宋体" w:hint="eastAsia"/>
          <w:sz w:val="24"/>
          <w:szCs w:val="24"/>
          <w:lang w:val="zh-CN"/>
        </w:rPr>
      </w:pPr>
      <w:r>
        <w:rPr>
          <w:rFonts w:hAnsi="宋体" w:cs="宋体" w:hint="eastAsia"/>
          <w:sz w:val="24"/>
          <w:szCs w:val="24"/>
        </w:rPr>
        <w:t>（3）乙方</w:t>
      </w:r>
      <w:r>
        <w:rPr>
          <w:rFonts w:hAnsi="宋体" w:cs="宋体" w:hint="eastAsia"/>
          <w:sz w:val="24"/>
          <w:szCs w:val="24"/>
          <w:lang w:val="zh-CN"/>
        </w:rPr>
        <w:t>须服从</w:t>
      </w:r>
      <w:r>
        <w:rPr>
          <w:rFonts w:hAnsi="宋体" w:cs="宋体" w:hint="eastAsia"/>
          <w:sz w:val="24"/>
          <w:szCs w:val="24"/>
        </w:rPr>
        <w:t>甲</w:t>
      </w:r>
      <w:r>
        <w:rPr>
          <w:rFonts w:hAnsi="宋体" w:cs="宋体" w:hint="eastAsia"/>
          <w:sz w:val="24"/>
          <w:szCs w:val="24"/>
          <w:lang w:val="zh-CN"/>
        </w:rPr>
        <w:t>方的安排，</w:t>
      </w:r>
      <w:r>
        <w:rPr>
          <w:rFonts w:hAnsi="宋体" w:cs="宋体" w:hint="eastAsia"/>
          <w:sz w:val="24"/>
          <w:szCs w:val="24"/>
        </w:rPr>
        <w:t>遵守甲方一切管理制度，</w:t>
      </w:r>
      <w:r>
        <w:rPr>
          <w:rFonts w:hAnsi="宋体" w:cs="宋体" w:hint="eastAsia"/>
          <w:sz w:val="24"/>
          <w:szCs w:val="24"/>
          <w:lang w:val="zh-CN"/>
        </w:rPr>
        <w:t>维修人员必须严格按操作规程作业，确保自身安全和</w:t>
      </w:r>
      <w:r>
        <w:rPr>
          <w:rFonts w:hAnsi="宋体" w:cs="宋体" w:hint="eastAsia"/>
          <w:sz w:val="24"/>
          <w:szCs w:val="24"/>
        </w:rPr>
        <w:t>甲方</w:t>
      </w:r>
      <w:r>
        <w:rPr>
          <w:rFonts w:hAnsi="宋体" w:cs="宋体" w:hint="eastAsia"/>
          <w:sz w:val="24"/>
          <w:szCs w:val="24"/>
          <w:lang w:val="zh-CN"/>
        </w:rPr>
        <w:t>财产的安全。</w:t>
      </w:r>
      <w:r>
        <w:rPr>
          <w:rFonts w:hAnsi="宋体" w:cs="宋体" w:hint="eastAsia"/>
          <w:sz w:val="24"/>
          <w:szCs w:val="24"/>
        </w:rPr>
        <w:t>乙方工作人员的人身财产安全由乙方负责，与甲方无关。</w:t>
      </w:r>
      <w:r>
        <w:rPr>
          <w:rFonts w:hAnsi="宋体" w:cs="宋体" w:hint="eastAsia"/>
          <w:sz w:val="24"/>
          <w:szCs w:val="24"/>
          <w:lang w:val="zh-CN"/>
        </w:rPr>
        <w:t>如因</w:t>
      </w:r>
      <w:r>
        <w:rPr>
          <w:rFonts w:hAnsi="宋体" w:cs="宋体" w:hint="eastAsia"/>
          <w:sz w:val="24"/>
          <w:szCs w:val="24"/>
        </w:rPr>
        <w:t>乙</w:t>
      </w:r>
      <w:r>
        <w:rPr>
          <w:rFonts w:hAnsi="宋体" w:cs="宋体" w:hint="eastAsia"/>
          <w:sz w:val="24"/>
          <w:szCs w:val="24"/>
          <w:lang w:val="zh-CN"/>
        </w:rPr>
        <w:t>方工作人员操作失误引发的事故，所造成</w:t>
      </w:r>
      <w:r>
        <w:rPr>
          <w:rFonts w:hAnsi="宋体" w:cs="宋体" w:hint="eastAsia"/>
          <w:sz w:val="24"/>
          <w:szCs w:val="24"/>
        </w:rPr>
        <w:t>甲</w:t>
      </w:r>
      <w:r>
        <w:rPr>
          <w:rFonts w:hAnsi="宋体" w:cs="宋体" w:hint="eastAsia"/>
          <w:sz w:val="24"/>
          <w:szCs w:val="24"/>
          <w:lang w:val="zh-CN"/>
        </w:rPr>
        <w:t>方的损失，由</w:t>
      </w:r>
      <w:r>
        <w:rPr>
          <w:rFonts w:hAnsi="宋体" w:cs="宋体" w:hint="eastAsia"/>
          <w:sz w:val="24"/>
          <w:szCs w:val="24"/>
        </w:rPr>
        <w:t>乙</w:t>
      </w:r>
      <w:r>
        <w:rPr>
          <w:rFonts w:hAnsi="宋体" w:cs="宋体" w:hint="eastAsia"/>
          <w:sz w:val="24"/>
          <w:szCs w:val="24"/>
          <w:lang w:val="zh-CN"/>
        </w:rPr>
        <w:t>方负责赔偿。</w:t>
      </w:r>
    </w:p>
    <w:p w14:paraId="2B348208"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（4）乙方负责其派遣人员的安全责任，同时保证派遣人员持有特有工种职业技能资格证书，否则乙方应向甲方承担本合同金额20%的违约金，甲方可以从应支付给乙方的维修费用中扣除。</w:t>
      </w:r>
    </w:p>
    <w:p w14:paraId="186D3152" w14:textId="77777777" w:rsidR="00CF3316" w:rsidRDefault="00000000">
      <w:pPr>
        <w:pStyle w:val="ac"/>
        <w:spacing w:line="360" w:lineRule="auto"/>
        <w:ind w:firstLineChars="200" w:firstLine="482"/>
        <w:jc w:val="left"/>
        <w:rPr>
          <w:rFonts w:hAnsi="宋体" w:cs="宋体" w:hint="eastAsia"/>
          <w:b/>
          <w:sz w:val="24"/>
          <w:szCs w:val="24"/>
        </w:rPr>
      </w:pPr>
      <w:r>
        <w:rPr>
          <w:rFonts w:hAnsi="宋体" w:cs="宋体" w:hint="eastAsia"/>
          <w:b/>
          <w:sz w:val="24"/>
          <w:szCs w:val="24"/>
        </w:rPr>
        <w:t>四、付款方式</w:t>
      </w:r>
    </w:p>
    <w:p w14:paraId="3009C40C" w14:textId="77777777" w:rsidR="00CF3316" w:rsidRDefault="00000000">
      <w:pPr>
        <w:pStyle w:val="ac"/>
        <w:spacing w:line="360" w:lineRule="auto"/>
        <w:ind w:firstLineChars="300" w:firstLine="720"/>
        <w:jc w:val="left"/>
        <w:rPr>
          <w:rFonts w:hAnsi="宋体" w:cs="宋体" w:hint="eastAsia"/>
          <w:sz w:val="24"/>
          <w:szCs w:val="24"/>
        </w:rPr>
      </w:pPr>
      <w:r>
        <w:rPr>
          <w:rFonts w:hAnsi="宋体" w:cs="宋体" w:hint="eastAsia"/>
          <w:color w:val="FF0000"/>
          <w:sz w:val="24"/>
          <w:szCs w:val="24"/>
        </w:rPr>
        <w:t xml:space="preserve">乙方维修完成，提供维修调试报告，经甲方检查合格后，30 </w:t>
      </w:r>
      <w:proofErr w:type="gramStart"/>
      <w:r>
        <w:rPr>
          <w:rFonts w:hAnsi="宋体" w:cs="宋体" w:hint="eastAsia"/>
          <w:color w:val="FF0000"/>
          <w:sz w:val="24"/>
          <w:szCs w:val="24"/>
        </w:rPr>
        <w:t>个</w:t>
      </w:r>
      <w:proofErr w:type="gramEnd"/>
      <w:r>
        <w:rPr>
          <w:rFonts w:hAnsi="宋体" w:cs="宋体" w:hint="eastAsia"/>
          <w:color w:val="FF0000"/>
          <w:sz w:val="24"/>
          <w:szCs w:val="24"/>
        </w:rPr>
        <w:t>工作日内甲方向乙方支付应付维修费用余款。每次付款凭乙方提供的正规发票支付。</w:t>
      </w:r>
      <w:r>
        <w:rPr>
          <w:rFonts w:hAnsi="宋体" w:cs="宋体" w:hint="eastAsia"/>
          <w:sz w:val="24"/>
          <w:szCs w:val="24"/>
        </w:rPr>
        <w:t xml:space="preserve"> </w:t>
      </w:r>
    </w:p>
    <w:p w14:paraId="01B2CF1D" w14:textId="77777777" w:rsidR="00CF3316" w:rsidRDefault="00000000">
      <w:pPr>
        <w:pStyle w:val="ac"/>
        <w:spacing w:line="360" w:lineRule="auto"/>
        <w:ind w:firstLineChars="200" w:firstLine="482"/>
        <w:jc w:val="left"/>
        <w:rPr>
          <w:rFonts w:hAnsi="宋体" w:cs="宋体" w:hint="eastAsia"/>
          <w:b/>
          <w:sz w:val="24"/>
          <w:szCs w:val="24"/>
        </w:rPr>
      </w:pPr>
      <w:r>
        <w:rPr>
          <w:rFonts w:hAnsi="宋体" w:cs="宋体" w:hint="eastAsia"/>
          <w:b/>
          <w:sz w:val="24"/>
          <w:szCs w:val="24"/>
        </w:rPr>
        <w:t>五、质量保证</w:t>
      </w:r>
    </w:p>
    <w:p w14:paraId="43C03B57"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乙方保证提供的服务达到相关的空调法规、规范和技术要求，符合甲方招标文件规定的空调系统维修相关要求，确保甲方空调系统正常运行。乙方维修的设施免费质保壹年。</w:t>
      </w:r>
    </w:p>
    <w:p w14:paraId="40B14E1A" w14:textId="77777777" w:rsidR="00CF3316" w:rsidRDefault="00000000">
      <w:pPr>
        <w:pStyle w:val="ac"/>
        <w:spacing w:line="360" w:lineRule="auto"/>
        <w:ind w:firstLineChars="200" w:firstLine="482"/>
        <w:jc w:val="left"/>
        <w:rPr>
          <w:rFonts w:hAnsi="宋体" w:cs="宋体" w:hint="eastAsia"/>
          <w:b/>
          <w:sz w:val="24"/>
          <w:szCs w:val="24"/>
        </w:rPr>
      </w:pPr>
      <w:r>
        <w:rPr>
          <w:rFonts w:hAnsi="宋体" w:cs="宋体" w:hint="eastAsia"/>
          <w:b/>
          <w:sz w:val="24"/>
          <w:szCs w:val="24"/>
        </w:rPr>
        <w:t>六、质量索赔</w:t>
      </w:r>
    </w:p>
    <w:p w14:paraId="6D0E0F96"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合同期限内，乙方提供的维修服务质量如达不到相关的空调法规、规范和技术要求，或达不到甲方招标文件规定维修相关要求，根据具体状况及造成的后果，根据招标文件及合同规定，甲方有权要求乙方立即整改、维修费用扣减、终止双方合同、追究乙方的法律责任等，由此造成的损失全部由乙方承担。</w:t>
      </w:r>
    </w:p>
    <w:p w14:paraId="4F78ED05" w14:textId="77777777" w:rsidR="00CF3316" w:rsidRDefault="00000000">
      <w:pPr>
        <w:pStyle w:val="ac"/>
        <w:spacing w:line="360" w:lineRule="auto"/>
        <w:ind w:firstLineChars="200" w:firstLine="482"/>
        <w:jc w:val="left"/>
        <w:rPr>
          <w:rFonts w:hAnsi="宋体" w:cs="宋体" w:hint="eastAsia"/>
          <w:b/>
          <w:sz w:val="24"/>
          <w:szCs w:val="24"/>
        </w:rPr>
      </w:pPr>
      <w:r>
        <w:rPr>
          <w:rFonts w:hAnsi="宋体" w:cs="宋体" w:hint="eastAsia"/>
          <w:b/>
          <w:sz w:val="24"/>
          <w:szCs w:val="24"/>
        </w:rPr>
        <w:t>七、违约责任</w:t>
      </w:r>
    </w:p>
    <w:p w14:paraId="6D29B8A6"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乙方应按照双方约定服务内容及规范进行空调机组维修，甲方及时对乙方的服务及时验收并按考核规定结算维修费用，双方均不得违约，否则违约方应赔付对方维修</w:t>
      </w:r>
      <w:r>
        <w:rPr>
          <w:rFonts w:hAnsi="宋体" w:cs="宋体" w:hint="eastAsia"/>
          <w:sz w:val="24"/>
          <w:szCs w:val="24"/>
        </w:rPr>
        <w:lastRenderedPageBreak/>
        <w:t>费20%违约金，相关费用结算时一并核算。</w:t>
      </w:r>
    </w:p>
    <w:p w14:paraId="749D9E5B" w14:textId="77777777" w:rsidR="00CF3316" w:rsidRDefault="00000000">
      <w:pPr>
        <w:pStyle w:val="ac"/>
        <w:spacing w:line="360" w:lineRule="auto"/>
        <w:ind w:firstLineChars="200" w:firstLine="480"/>
        <w:jc w:val="left"/>
        <w:rPr>
          <w:rFonts w:hAnsi="宋体" w:cs="宋体" w:hint="eastAsia"/>
          <w:color w:val="FF0000"/>
          <w:sz w:val="24"/>
          <w:szCs w:val="24"/>
        </w:rPr>
      </w:pPr>
      <w:r>
        <w:rPr>
          <w:rFonts w:hAnsi="宋体" w:cs="宋体" w:hint="eastAsia"/>
          <w:color w:val="FF0000"/>
          <w:sz w:val="24"/>
          <w:szCs w:val="24"/>
        </w:rPr>
        <w:t>乙方因逾期交付服务项目或因其他违约行为，甲方有权要求乙方限期改正到位，乙方未能改正到位的，甲方有权解除合同，乙方应向甲方支付合同总值20%的违约金。如造成甲方损失超过违约金的，超出部分由乙方补足。</w:t>
      </w:r>
    </w:p>
    <w:p w14:paraId="5DD0F22E"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合同生效后，发现乙方投标属虚假承诺，或经权威部门监测提供的服务不能满足磋商文件要求，造成合同无法继续履行的，应向甲方支付不少于合同总价20%赔偿金。</w:t>
      </w:r>
    </w:p>
    <w:p w14:paraId="33E7C8EC"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若乙方违约，甲方因维修自身权益产生的全部费用，包括但不限于诉讼费、保全费、律师费等均由乙方承担。</w:t>
      </w:r>
    </w:p>
    <w:p w14:paraId="5E13C306" w14:textId="77777777" w:rsidR="00CF3316" w:rsidRDefault="00000000">
      <w:pPr>
        <w:pStyle w:val="ac"/>
        <w:spacing w:line="360" w:lineRule="auto"/>
        <w:ind w:firstLineChars="200" w:firstLine="482"/>
        <w:jc w:val="left"/>
        <w:rPr>
          <w:rFonts w:hAnsi="宋体" w:cs="宋体" w:hint="eastAsia"/>
          <w:b/>
          <w:sz w:val="24"/>
          <w:szCs w:val="24"/>
        </w:rPr>
      </w:pPr>
      <w:r>
        <w:rPr>
          <w:rFonts w:hAnsi="宋体" w:cs="宋体" w:hint="eastAsia"/>
          <w:b/>
          <w:sz w:val="24"/>
          <w:szCs w:val="24"/>
        </w:rPr>
        <w:t>八、不可抗力</w:t>
      </w:r>
    </w:p>
    <w:p w14:paraId="372DAD59"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甲方与乙方中的任何一方由于不可抗力的原因不能履行合同时，应在事件发生后14天内向对方通报不能履行或不能完全履行的理由；本条所述的“不可抗力”指那些不可预见、不可避免、不可克服的事件，包括：战争、严重火灾、洪水、台风、七级以上地震，但不包括乙方的违约或疏忽。</w:t>
      </w:r>
    </w:p>
    <w:p w14:paraId="6E6005F2" w14:textId="77777777" w:rsidR="00CF3316" w:rsidRDefault="00000000">
      <w:pPr>
        <w:pStyle w:val="ac"/>
        <w:spacing w:line="360" w:lineRule="auto"/>
        <w:ind w:firstLineChars="200" w:firstLine="482"/>
        <w:jc w:val="left"/>
        <w:rPr>
          <w:rFonts w:hAnsi="宋体" w:cs="宋体" w:hint="eastAsia"/>
          <w:b/>
          <w:sz w:val="24"/>
          <w:szCs w:val="24"/>
        </w:rPr>
      </w:pPr>
      <w:r>
        <w:rPr>
          <w:rFonts w:hAnsi="宋体" w:cs="宋体" w:hint="eastAsia"/>
          <w:b/>
          <w:sz w:val="24"/>
          <w:szCs w:val="24"/>
        </w:rPr>
        <w:t>九、争议解决</w:t>
      </w:r>
    </w:p>
    <w:p w14:paraId="74D11437"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买卖双方应通过友好协商，解决在执行本合同过程中所发生的或本合同有关的一切争端。如协商不成，应向项目服务所在地人民法院提起诉讼。</w:t>
      </w:r>
    </w:p>
    <w:p w14:paraId="14017333" w14:textId="77777777" w:rsidR="00CF3316" w:rsidRDefault="00000000">
      <w:pPr>
        <w:pStyle w:val="ac"/>
        <w:numPr>
          <w:ilvl w:val="0"/>
          <w:numId w:val="2"/>
        </w:numPr>
        <w:spacing w:line="360" w:lineRule="auto"/>
        <w:ind w:firstLineChars="200" w:firstLine="482"/>
        <w:jc w:val="left"/>
        <w:rPr>
          <w:rFonts w:hAnsi="宋体" w:cs="宋体" w:hint="eastAsia"/>
          <w:b/>
          <w:sz w:val="24"/>
          <w:szCs w:val="24"/>
        </w:rPr>
      </w:pPr>
      <w:r>
        <w:rPr>
          <w:rFonts w:hAnsi="宋体" w:cs="宋体" w:hint="eastAsia"/>
          <w:b/>
          <w:sz w:val="24"/>
          <w:szCs w:val="24"/>
        </w:rPr>
        <w:t>合同生效及其他</w:t>
      </w:r>
    </w:p>
    <w:p w14:paraId="16AD30B0" w14:textId="77777777" w:rsidR="00CF3316" w:rsidRDefault="00000000">
      <w:pPr>
        <w:pStyle w:val="ac"/>
        <w:spacing w:line="360" w:lineRule="auto"/>
        <w:ind w:firstLineChars="200" w:firstLine="480"/>
        <w:jc w:val="left"/>
        <w:rPr>
          <w:rFonts w:hAnsi="宋体" w:cs="宋体" w:hint="eastAsia"/>
          <w:b/>
          <w:sz w:val="24"/>
          <w:szCs w:val="24"/>
        </w:rPr>
      </w:pPr>
      <w:r>
        <w:rPr>
          <w:rFonts w:hAnsi="宋体" w:cs="宋体" w:hint="eastAsia"/>
          <w:sz w:val="24"/>
          <w:szCs w:val="24"/>
        </w:rPr>
        <w:t>附件《扬州市中医院中央空调主机维修招标文件》与合同有同等的法律效应，双方有共同遵守的责任。</w:t>
      </w:r>
    </w:p>
    <w:p w14:paraId="0D319C85"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合同应在双方签字盖章后即开始生效。</w:t>
      </w:r>
    </w:p>
    <w:p w14:paraId="434E3FDB"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本合同壹式肆份，双方各执贰份。如需修改或补充合同内容，经协商一致，双方应签订补充协议，补充协议与本合同具有同等效力。</w:t>
      </w:r>
    </w:p>
    <w:p w14:paraId="2BF48E79" w14:textId="77777777" w:rsidR="00CF3316" w:rsidRDefault="00CF3316">
      <w:pPr>
        <w:pStyle w:val="ac"/>
        <w:spacing w:line="360" w:lineRule="auto"/>
        <w:ind w:firstLineChars="200" w:firstLine="480"/>
        <w:jc w:val="left"/>
        <w:rPr>
          <w:rFonts w:hAnsi="宋体" w:cs="宋体" w:hint="eastAsia"/>
          <w:sz w:val="24"/>
          <w:szCs w:val="24"/>
        </w:rPr>
      </w:pPr>
    </w:p>
    <w:p w14:paraId="600A9098" w14:textId="77777777" w:rsidR="00CF3316" w:rsidRDefault="00CF3316">
      <w:pPr>
        <w:pStyle w:val="ac"/>
        <w:spacing w:line="360" w:lineRule="auto"/>
        <w:ind w:firstLineChars="200" w:firstLine="480"/>
        <w:jc w:val="left"/>
        <w:rPr>
          <w:rFonts w:hAnsi="宋体" w:cs="宋体" w:hint="eastAsia"/>
          <w:sz w:val="24"/>
          <w:szCs w:val="24"/>
        </w:rPr>
      </w:pPr>
    </w:p>
    <w:p w14:paraId="105A12DB" w14:textId="77777777" w:rsidR="00CF3316" w:rsidRDefault="00CF3316">
      <w:pPr>
        <w:pStyle w:val="ac"/>
        <w:spacing w:line="360" w:lineRule="auto"/>
        <w:ind w:firstLineChars="200" w:firstLine="480"/>
        <w:jc w:val="left"/>
        <w:rPr>
          <w:rFonts w:hAnsi="宋体" w:cs="宋体" w:hint="eastAsia"/>
          <w:sz w:val="24"/>
          <w:szCs w:val="24"/>
        </w:rPr>
      </w:pPr>
    </w:p>
    <w:p w14:paraId="6A9203CB" w14:textId="77777777" w:rsidR="00CF3316" w:rsidRDefault="00CF3316">
      <w:pPr>
        <w:pStyle w:val="ac"/>
        <w:spacing w:line="360" w:lineRule="auto"/>
        <w:ind w:firstLineChars="200" w:firstLine="480"/>
        <w:jc w:val="left"/>
        <w:rPr>
          <w:rFonts w:hAnsi="宋体" w:cs="宋体" w:hint="eastAsia"/>
          <w:sz w:val="24"/>
          <w:szCs w:val="24"/>
        </w:rPr>
      </w:pPr>
    </w:p>
    <w:p w14:paraId="7EA87156" w14:textId="77777777" w:rsidR="00CF3316" w:rsidRDefault="00CF3316">
      <w:pPr>
        <w:pStyle w:val="ac"/>
        <w:spacing w:line="360" w:lineRule="auto"/>
        <w:ind w:firstLineChars="200" w:firstLine="480"/>
        <w:jc w:val="left"/>
        <w:rPr>
          <w:rFonts w:hAnsi="宋体" w:cs="宋体" w:hint="eastAsia"/>
          <w:sz w:val="24"/>
          <w:szCs w:val="24"/>
        </w:rPr>
      </w:pPr>
    </w:p>
    <w:p w14:paraId="1F10F458" w14:textId="77777777" w:rsidR="00CF3316" w:rsidRDefault="00CF3316">
      <w:pPr>
        <w:pStyle w:val="ac"/>
        <w:spacing w:line="360" w:lineRule="auto"/>
        <w:ind w:firstLineChars="200" w:firstLine="480"/>
        <w:jc w:val="left"/>
        <w:rPr>
          <w:rFonts w:hAnsi="宋体" w:cs="宋体" w:hint="eastAsia"/>
          <w:sz w:val="24"/>
          <w:szCs w:val="24"/>
        </w:rPr>
      </w:pPr>
    </w:p>
    <w:p w14:paraId="687A906F" w14:textId="77777777" w:rsidR="00CF3316" w:rsidRDefault="00CF3316">
      <w:pPr>
        <w:pStyle w:val="ac"/>
        <w:spacing w:line="360" w:lineRule="auto"/>
        <w:ind w:firstLineChars="200" w:firstLine="480"/>
        <w:jc w:val="left"/>
        <w:rPr>
          <w:rFonts w:hAnsi="宋体" w:cs="宋体" w:hint="eastAsia"/>
          <w:sz w:val="24"/>
          <w:szCs w:val="24"/>
        </w:rPr>
      </w:pPr>
    </w:p>
    <w:p w14:paraId="4103E291"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ab/>
      </w:r>
    </w:p>
    <w:p w14:paraId="4D17B243"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lastRenderedPageBreak/>
        <w:t>甲方（公章）：</w:t>
      </w:r>
      <w:r>
        <w:rPr>
          <w:rFonts w:hAnsi="宋体" w:cs="宋体" w:hint="eastAsia"/>
          <w:sz w:val="24"/>
          <w:szCs w:val="24"/>
        </w:rPr>
        <w:tab/>
        <w:t xml:space="preserve">                乙方（公章）：         </w:t>
      </w:r>
    </w:p>
    <w:p w14:paraId="211E8929"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ab/>
        <w:t>法定代表人（签字或盖章）：       法定代表人（签字或盖章）：</w:t>
      </w:r>
    </w:p>
    <w:p w14:paraId="2B80B50D"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联系人：                        联系人</w:t>
      </w:r>
    </w:p>
    <w:p w14:paraId="03AE6E52"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委托代理人：                    委托代理人：</w:t>
      </w:r>
    </w:p>
    <w:p w14:paraId="55CAF4EA"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ab/>
        <w:t xml:space="preserve">电话：              </w:t>
      </w:r>
      <w:r>
        <w:rPr>
          <w:rFonts w:hAnsi="宋体" w:cs="宋体" w:hint="eastAsia"/>
          <w:sz w:val="24"/>
          <w:szCs w:val="24"/>
        </w:rPr>
        <w:tab/>
        <w:t xml:space="preserve">        电话：                </w:t>
      </w:r>
    </w:p>
    <w:p w14:paraId="66228687"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ab/>
        <w:t xml:space="preserve">开户银行及账号：                开户银行及账号：             </w:t>
      </w:r>
    </w:p>
    <w:p w14:paraId="558FDADC"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 xml:space="preserve">  </w:t>
      </w:r>
    </w:p>
    <w:p w14:paraId="0ACC0065" w14:textId="77777777" w:rsidR="00CF3316" w:rsidRDefault="00000000">
      <w:pPr>
        <w:pStyle w:val="ac"/>
        <w:spacing w:line="360" w:lineRule="auto"/>
        <w:ind w:firstLineChars="200" w:firstLine="480"/>
        <w:jc w:val="left"/>
        <w:rPr>
          <w:rFonts w:hAnsi="宋体" w:cs="宋体" w:hint="eastAsia"/>
          <w:sz w:val="24"/>
          <w:szCs w:val="24"/>
        </w:rPr>
      </w:pPr>
      <w:r>
        <w:rPr>
          <w:rFonts w:hAnsi="宋体" w:cs="宋体" w:hint="eastAsia"/>
          <w:sz w:val="24"/>
          <w:szCs w:val="24"/>
        </w:rPr>
        <w:tab/>
        <w:t xml:space="preserve">签约日期： 年   月  日  </w:t>
      </w:r>
    </w:p>
    <w:p w14:paraId="4F37C755" w14:textId="77777777" w:rsidR="00CF3316" w:rsidRDefault="00CF3316">
      <w:pPr>
        <w:pStyle w:val="af6"/>
        <w:spacing w:before="0" w:beforeAutospacing="0" w:after="0" w:afterAutospacing="0" w:line="360" w:lineRule="auto"/>
        <w:ind w:firstLineChars="200" w:firstLine="480"/>
        <w:rPr>
          <w:rFonts w:hint="eastAsia"/>
        </w:rPr>
        <w:sectPr w:rsidR="00CF3316">
          <w:pgSz w:w="11906" w:h="16838"/>
          <w:pgMar w:top="1418" w:right="1474" w:bottom="1021" w:left="1588" w:header="851" w:footer="567" w:gutter="0"/>
          <w:cols w:space="720"/>
          <w:titlePg/>
          <w:docGrid w:type="lines" w:linePitch="312"/>
        </w:sectPr>
      </w:pPr>
    </w:p>
    <w:p w14:paraId="29E6DAE7" w14:textId="77777777" w:rsidR="00CF3316" w:rsidRDefault="00000000">
      <w:pPr>
        <w:pStyle w:val="1"/>
        <w:spacing w:line="440" w:lineRule="exact"/>
        <w:jc w:val="center"/>
      </w:pPr>
      <w:bookmarkStart w:id="27" w:name="_Toc20403"/>
      <w:r>
        <w:rPr>
          <w:rFonts w:hint="eastAsia"/>
          <w:highlight w:val="white"/>
        </w:rPr>
        <w:lastRenderedPageBreak/>
        <w:t>第五部分</w:t>
      </w:r>
      <w:r>
        <w:rPr>
          <w:rFonts w:hint="eastAsia"/>
        </w:rPr>
        <w:t xml:space="preserve">  </w:t>
      </w:r>
      <w:r>
        <w:rPr>
          <w:rFonts w:hint="eastAsia"/>
        </w:rPr>
        <w:t>响应文件格式</w:t>
      </w:r>
      <w:bookmarkEnd w:id="27"/>
    </w:p>
    <w:p w14:paraId="18688D49" w14:textId="77777777" w:rsidR="00CF3316" w:rsidRDefault="00000000">
      <w:pPr>
        <w:pStyle w:val="Normal03"/>
        <w:spacing w:line="440" w:lineRule="exact"/>
        <w:outlineLvl w:val="1"/>
        <w:rPr>
          <w:rFonts w:hint="eastAsia"/>
          <w:b w:val="0"/>
        </w:rPr>
      </w:pPr>
      <w:bookmarkStart w:id="28" w:name="_Toc1344"/>
      <w:r>
        <w:rPr>
          <w:rFonts w:hint="eastAsia"/>
          <w:b w:val="0"/>
        </w:rPr>
        <w:t>封面</w:t>
      </w:r>
      <w:bookmarkEnd w:id="28"/>
    </w:p>
    <w:p w14:paraId="7E00FA4A" w14:textId="77777777" w:rsidR="00CF3316" w:rsidRDefault="00CF3316">
      <w:pPr>
        <w:pStyle w:val="Normal03"/>
        <w:spacing w:line="440" w:lineRule="exact"/>
        <w:jc w:val="center"/>
        <w:outlineLvl w:val="1"/>
        <w:rPr>
          <w:rFonts w:hint="eastAsia"/>
          <w:b w:val="0"/>
        </w:rPr>
      </w:pPr>
    </w:p>
    <w:p w14:paraId="068EE1BF" w14:textId="77777777" w:rsidR="00CF3316" w:rsidRDefault="00CF3316">
      <w:pPr>
        <w:pStyle w:val="Normal03"/>
        <w:spacing w:line="440" w:lineRule="exact"/>
        <w:jc w:val="center"/>
        <w:outlineLvl w:val="1"/>
        <w:rPr>
          <w:rFonts w:hint="eastAsia"/>
          <w:b w:val="0"/>
        </w:rPr>
      </w:pPr>
    </w:p>
    <w:p w14:paraId="32770F6A" w14:textId="77777777" w:rsidR="00CF3316" w:rsidRDefault="00000000">
      <w:pPr>
        <w:pStyle w:val="Normal03"/>
        <w:spacing w:line="440" w:lineRule="exact"/>
        <w:ind w:firstLineChars="300" w:firstLine="1325"/>
        <w:outlineLvl w:val="1"/>
        <w:rPr>
          <w:rFonts w:ascii="Times New Roman" w:eastAsia="宋体" w:hAnsi="Times New Roman"/>
          <w:bCs/>
          <w:kern w:val="44"/>
          <w:sz w:val="44"/>
          <w:szCs w:val="44"/>
          <w:u w:val="single"/>
        </w:rPr>
      </w:pPr>
      <w:r>
        <w:rPr>
          <w:rFonts w:ascii="Times New Roman" w:eastAsia="宋体" w:hAnsi="Times New Roman" w:hint="eastAsia"/>
          <w:bCs/>
          <w:kern w:val="44"/>
          <w:sz w:val="44"/>
          <w:szCs w:val="44"/>
          <w:u w:val="single"/>
        </w:rPr>
        <w:t xml:space="preserve">         </w:t>
      </w:r>
      <w:bookmarkStart w:id="29" w:name="_Toc12633"/>
      <w:r>
        <w:rPr>
          <w:rFonts w:ascii="Times New Roman" w:eastAsia="宋体" w:hAnsi="Times New Roman" w:hint="eastAsia"/>
          <w:bCs/>
          <w:kern w:val="44"/>
          <w:sz w:val="44"/>
          <w:szCs w:val="44"/>
          <w:u w:val="single"/>
        </w:rPr>
        <w:t>（项目名称）</w:t>
      </w:r>
      <w:bookmarkEnd w:id="29"/>
      <w:r>
        <w:rPr>
          <w:rFonts w:ascii="Times New Roman" w:eastAsia="宋体" w:hAnsi="Times New Roman" w:hint="eastAsia"/>
          <w:bCs/>
          <w:kern w:val="44"/>
          <w:sz w:val="44"/>
          <w:szCs w:val="44"/>
          <w:u w:val="single"/>
        </w:rPr>
        <w:t xml:space="preserve">         </w:t>
      </w:r>
    </w:p>
    <w:p w14:paraId="1C9723BC" w14:textId="77777777" w:rsidR="00CF3316" w:rsidRDefault="00CF3316">
      <w:pPr>
        <w:pStyle w:val="Normal03"/>
        <w:spacing w:line="440" w:lineRule="exact"/>
        <w:jc w:val="center"/>
        <w:outlineLvl w:val="1"/>
        <w:rPr>
          <w:rFonts w:hint="eastAsia"/>
          <w:b w:val="0"/>
        </w:rPr>
      </w:pPr>
    </w:p>
    <w:p w14:paraId="6D42AF0C" w14:textId="77777777" w:rsidR="00CF3316" w:rsidRDefault="00000000">
      <w:pPr>
        <w:pStyle w:val="Normal03"/>
        <w:spacing w:line="440" w:lineRule="exact"/>
        <w:jc w:val="center"/>
        <w:outlineLvl w:val="1"/>
        <w:rPr>
          <w:rFonts w:hint="eastAsia"/>
          <w:b w:val="0"/>
        </w:rPr>
      </w:pPr>
      <w:r>
        <w:rPr>
          <w:rFonts w:hint="eastAsia"/>
          <w:b w:val="0"/>
        </w:rPr>
        <w:t xml:space="preserve"> </w:t>
      </w:r>
    </w:p>
    <w:p w14:paraId="324251B3" w14:textId="77777777" w:rsidR="00CF3316" w:rsidRDefault="00CF3316">
      <w:pPr>
        <w:pStyle w:val="Normal03"/>
        <w:spacing w:line="440" w:lineRule="exact"/>
        <w:jc w:val="center"/>
        <w:outlineLvl w:val="1"/>
        <w:rPr>
          <w:rFonts w:hint="eastAsia"/>
          <w:b w:val="0"/>
        </w:rPr>
      </w:pPr>
    </w:p>
    <w:p w14:paraId="3545210F" w14:textId="77777777" w:rsidR="00CF3316" w:rsidRDefault="00000000">
      <w:pPr>
        <w:ind w:rightChars="50" w:right="105"/>
        <w:jc w:val="center"/>
        <w:rPr>
          <w:rFonts w:ascii="宋体" w:hAnsi="宋体" w:hint="eastAsia"/>
          <w:sz w:val="72"/>
          <w:szCs w:val="72"/>
        </w:rPr>
      </w:pPr>
      <w:r>
        <w:rPr>
          <w:rFonts w:ascii="宋体" w:hAnsi="宋体" w:hint="eastAsia"/>
          <w:sz w:val="72"/>
          <w:szCs w:val="72"/>
        </w:rPr>
        <w:t>响应文件</w:t>
      </w:r>
    </w:p>
    <w:p w14:paraId="38121EE8" w14:textId="77777777" w:rsidR="00CF3316" w:rsidRDefault="00CF3316">
      <w:pPr>
        <w:pStyle w:val="Normal03"/>
        <w:spacing w:line="440" w:lineRule="exact"/>
        <w:jc w:val="center"/>
        <w:outlineLvl w:val="1"/>
        <w:rPr>
          <w:rFonts w:hint="eastAsia"/>
          <w:b w:val="0"/>
        </w:rPr>
      </w:pPr>
    </w:p>
    <w:p w14:paraId="2A3877AF" w14:textId="77777777" w:rsidR="00CF3316" w:rsidRDefault="00CF3316">
      <w:pPr>
        <w:pStyle w:val="Normal03"/>
        <w:spacing w:line="440" w:lineRule="exact"/>
        <w:jc w:val="center"/>
        <w:outlineLvl w:val="1"/>
        <w:rPr>
          <w:rFonts w:hint="eastAsia"/>
          <w:b w:val="0"/>
        </w:rPr>
      </w:pPr>
    </w:p>
    <w:p w14:paraId="53544067" w14:textId="77777777" w:rsidR="00CF3316" w:rsidRDefault="00CF3316">
      <w:pPr>
        <w:pStyle w:val="Normal03"/>
        <w:spacing w:line="440" w:lineRule="exact"/>
        <w:jc w:val="center"/>
        <w:outlineLvl w:val="1"/>
        <w:rPr>
          <w:rFonts w:hint="eastAsia"/>
          <w:b w:val="0"/>
        </w:rPr>
      </w:pPr>
    </w:p>
    <w:p w14:paraId="6237825D" w14:textId="77777777" w:rsidR="00CF3316" w:rsidRDefault="00CF3316">
      <w:pPr>
        <w:pStyle w:val="Normal03"/>
        <w:spacing w:line="440" w:lineRule="exact"/>
        <w:jc w:val="center"/>
        <w:outlineLvl w:val="1"/>
        <w:rPr>
          <w:rFonts w:hint="eastAsia"/>
          <w:b w:val="0"/>
        </w:rPr>
      </w:pPr>
    </w:p>
    <w:p w14:paraId="0691068D" w14:textId="77777777" w:rsidR="00CF3316" w:rsidRDefault="00CF3316">
      <w:pPr>
        <w:pStyle w:val="Normal03"/>
        <w:spacing w:line="440" w:lineRule="exact"/>
        <w:jc w:val="center"/>
        <w:outlineLvl w:val="1"/>
        <w:rPr>
          <w:rFonts w:hint="eastAsia"/>
          <w:b w:val="0"/>
        </w:rPr>
      </w:pPr>
    </w:p>
    <w:p w14:paraId="04B4FDC2" w14:textId="77777777" w:rsidR="00CF3316" w:rsidRDefault="00CF3316">
      <w:pPr>
        <w:pStyle w:val="Normal03"/>
        <w:spacing w:line="440" w:lineRule="exact"/>
        <w:jc w:val="center"/>
        <w:outlineLvl w:val="1"/>
        <w:rPr>
          <w:rFonts w:hint="eastAsia"/>
          <w:b w:val="0"/>
        </w:rPr>
      </w:pPr>
    </w:p>
    <w:p w14:paraId="2E77A73C" w14:textId="77777777" w:rsidR="00CF3316" w:rsidRDefault="00CF3316">
      <w:pPr>
        <w:pStyle w:val="Normal03"/>
        <w:spacing w:line="440" w:lineRule="exact"/>
        <w:jc w:val="center"/>
        <w:outlineLvl w:val="1"/>
        <w:rPr>
          <w:rFonts w:hint="eastAsia"/>
          <w:b w:val="0"/>
        </w:rPr>
      </w:pPr>
    </w:p>
    <w:p w14:paraId="3F5785A2" w14:textId="77777777" w:rsidR="00CF3316" w:rsidRDefault="00CF3316">
      <w:pPr>
        <w:pStyle w:val="Normal03"/>
        <w:spacing w:line="440" w:lineRule="exact"/>
        <w:jc w:val="center"/>
        <w:outlineLvl w:val="1"/>
        <w:rPr>
          <w:rFonts w:hint="eastAsia"/>
          <w:b w:val="0"/>
        </w:rPr>
      </w:pPr>
    </w:p>
    <w:p w14:paraId="1BAE73B7" w14:textId="77777777" w:rsidR="00CF3316" w:rsidRDefault="00CF3316">
      <w:pPr>
        <w:pStyle w:val="Normal03"/>
        <w:spacing w:line="440" w:lineRule="exact"/>
        <w:jc w:val="center"/>
        <w:outlineLvl w:val="1"/>
        <w:rPr>
          <w:rFonts w:hint="eastAsia"/>
          <w:b w:val="0"/>
        </w:rPr>
      </w:pPr>
    </w:p>
    <w:p w14:paraId="0E9A017C" w14:textId="77777777" w:rsidR="00CF3316" w:rsidRDefault="00CF3316">
      <w:pPr>
        <w:pStyle w:val="Normal03"/>
        <w:spacing w:line="440" w:lineRule="exact"/>
        <w:jc w:val="center"/>
        <w:outlineLvl w:val="1"/>
        <w:rPr>
          <w:rFonts w:hint="eastAsia"/>
          <w:b w:val="0"/>
        </w:rPr>
      </w:pPr>
    </w:p>
    <w:p w14:paraId="4537A8E5" w14:textId="77777777" w:rsidR="00CF3316" w:rsidRDefault="00CF3316">
      <w:pPr>
        <w:pStyle w:val="Normal03"/>
        <w:spacing w:line="440" w:lineRule="exact"/>
        <w:jc w:val="center"/>
        <w:outlineLvl w:val="1"/>
        <w:rPr>
          <w:rFonts w:hint="eastAsia"/>
          <w:b w:val="0"/>
        </w:rPr>
      </w:pPr>
    </w:p>
    <w:p w14:paraId="03573189" w14:textId="77777777" w:rsidR="00CF3316" w:rsidRDefault="00000000">
      <w:pPr>
        <w:pStyle w:val="Normal03"/>
        <w:spacing w:line="900" w:lineRule="exact"/>
        <w:ind w:firstLineChars="300" w:firstLine="960"/>
        <w:outlineLvl w:val="1"/>
        <w:rPr>
          <w:rFonts w:hint="eastAsia"/>
          <w:b w:val="0"/>
        </w:rPr>
      </w:pPr>
      <w:bookmarkStart w:id="30" w:name="_Toc13440"/>
      <w:r>
        <w:rPr>
          <w:rFonts w:hint="eastAsia"/>
          <w:b w:val="0"/>
        </w:rPr>
        <w:t>单位名称：</w:t>
      </w:r>
      <w:r>
        <w:rPr>
          <w:rFonts w:hint="eastAsia"/>
          <w:b w:val="0"/>
          <w:u w:val="single"/>
        </w:rPr>
        <w:t xml:space="preserve">                         </w:t>
      </w:r>
      <w:r>
        <w:rPr>
          <w:rFonts w:hint="eastAsia"/>
          <w:b w:val="0"/>
        </w:rPr>
        <w:t>（盖章）</w:t>
      </w:r>
      <w:bookmarkEnd w:id="30"/>
    </w:p>
    <w:p w14:paraId="43140E2A" w14:textId="77777777" w:rsidR="00CF3316" w:rsidRDefault="00000000">
      <w:pPr>
        <w:pStyle w:val="Normal03"/>
        <w:spacing w:line="900" w:lineRule="exact"/>
        <w:ind w:firstLineChars="300" w:firstLine="960"/>
        <w:outlineLvl w:val="1"/>
        <w:rPr>
          <w:rFonts w:hint="eastAsia"/>
          <w:b w:val="0"/>
          <w:u w:val="single"/>
        </w:rPr>
      </w:pPr>
      <w:bookmarkStart w:id="31" w:name="_Toc2985"/>
      <w:r>
        <w:rPr>
          <w:rFonts w:hint="eastAsia"/>
          <w:b w:val="0"/>
        </w:rPr>
        <w:t>法定代表人（或授权代表）：</w:t>
      </w:r>
      <w:r>
        <w:rPr>
          <w:rFonts w:hint="eastAsia"/>
          <w:b w:val="0"/>
          <w:u w:val="single"/>
        </w:rPr>
        <w:t xml:space="preserve">         </w:t>
      </w:r>
      <w:r>
        <w:rPr>
          <w:rFonts w:hint="eastAsia"/>
          <w:b w:val="0"/>
        </w:rPr>
        <w:t>（签字）</w:t>
      </w:r>
      <w:bookmarkEnd w:id="31"/>
    </w:p>
    <w:p w14:paraId="73704057" w14:textId="77777777" w:rsidR="00CF3316" w:rsidRDefault="00000000">
      <w:pPr>
        <w:pStyle w:val="Normal03"/>
        <w:spacing w:line="900" w:lineRule="exact"/>
        <w:ind w:firstLineChars="300" w:firstLine="960"/>
        <w:outlineLvl w:val="1"/>
        <w:rPr>
          <w:rFonts w:hint="eastAsia"/>
          <w:b w:val="0"/>
        </w:rPr>
      </w:pPr>
      <w:bookmarkStart w:id="32" w:name="_Toc16262"/>
      <w:r>
        <w:rPr>
          <w:rFonts w:hint="eastAsia"/>
          <w:b w:val="0"/>
        </w:rPr>
        <w:t>日期：</w:t>
      </w:r>
      <w:r>
        <w:rPr>
          <w:rFonts w:hint="eastAsia"/>
          <w:b w:val="0"/>
          <w:u w:val="single"/>
        </w:rPr>
        <w:t xml:space="preserve">        </w:t>
      </w:r>
      <w:r>
        <w:rPr>
          <w:rFonts w:hint="eastAsia"/>
          <w:b w:val="0"/>
        </w:rPr>
        <w:t>年</w:t>
      </w:r>
      <w:r>
        <w:rPr>
          <w:rFonts w:hint="eastAsia"/>
          <w:b w:val="0"/>
          <w:u w:val="single"/>
        </w:rPr>
        <w:t xml:space="preserve">        </w:t>
      </w:r>
      <w:r>
        <w:rPr>
          <w:rFonts w:hint="eastAsia"/>
          <w:b w:val="0"/>
        </w:rPr>
        <w:t>月</w:t>
      </w:r>
      <w:r>
        <w:rPr>
          <w:rFonts w:hint="eastAsia"/>
          <w:b w:val="0"/>
          <w:u w:val="single"/>
        </w:rPr>
        <w:t xml:space="preserve">       </w:t>
      </w:r>
      <w:r>
        <w:rPr>
          <w:rFonts w:hint="eastAsia"/>
          <w:b w:val="0"/>
        </w:rPr>
        <w:t>日</w:t>
      </w:r>
      <w:bookmarkEnd w:id="32"/>
    </w:p>
    <w:p w14:paraId="346136B4" w14:textId="77777777" w:rsidR="00CF3316" w:rsidRDefault="00CF3316">
      <w:pPr>
        <w:spacing w:before="478" w:line="329" w:lineRule="exact"/>
        <w:rPr>
          <w:rFonts w:ascii="方正小标宋_GBK" w:eastAsia="方正小标宋_GBK" w:hAnsi="黑体" w:cs="黑体" w:hint="eastAsia"/>
          <w:color w:val="000000"/>
          <w:spacing w:val="2"/>
          <w:sz w:val="32"/>
          <w:szCs w:val="32"/>
        </w:rPr>
      </w:pPr>
    </w:p>
    <w:p w14:paraId="107C5CDA" w14:textId="77777777" w:rsidR="00CF3316" w:rsidRDefault="00CF3316">
      <w:pPr>
        <w:spacing w:before="478" w:line="329" w:lineRule="exact"/>
        <w:rPr>
          <w:rFonts w:ascii="方正小标宋_GBK" w:eastAsia="方正小标宋_GBK" w:hAnsi="黑体" w:cs="黑体" w:hint="eastAsia"/>
          <w:color w:val="000000"/>
          <w:spacing w:val="2"/>
          <w:sz w:val="32"/>
          <w:szCs w:val="32"/>
        </w:rPr>
      </w:pPr>
    </w:p>
    <w:p w14:paraId="0E02D949" w14:textId="77777777" w:rsidR="00CF3316" w:rsidRDefault="00000000">
      <w:pPr>
        <w:spacing w:before="478" w:line="329" w:lineRule="exact"/>
        <w:ind w:left="4100"/>
        <w:rPr>
          <w:rFonts w:ascii="方正小标宋_GBK" w:eastAsia="方正小标宋_GBK" w:hAnsi="黑体" w:cs="黑体" w:hint="eastAsia"/>
          <w:color w:val="000000"/>
          <w:spacing w:val="2"/>
          <w:sz w:val="32"/>
          <w:szCs w:val="32"/>
        </w:rPr>
      </w:pPr>
      <w:r>
        <w:rPr>
          <w:rFonts w:ascii="方正小标宋_GBK" w:eastAsia="方正小标宋_GBK" w:hAnsi="黑体" w:cs="黑体" w:hint="eastAsia"/>
          <w:color w:val="000000"/>
          <w:spacing w:val="2"/>
          <w:sz w:val="32"/>
          <w:szCs w:val="32"/>
        </w:rPr>
        <w:lastRenderedPageBreak/>
        <w:t>目录</w:t>
      </w:r>
    </w:p>
    <w:p w14:paraId="1E5680F1" w14:textId="77777777" w:rsidR="00CF3316" w:rsidRDefault="00CF3316">
      <w:pPr>
        <w:spacing w:line="480" w:lineRule="exact"/>
        <w:rPr>
          <w:rFonts w:ascii="黑体" w:eastAsia="黑体" w:hAnsi="黑体" w:hint="eastAsia"/>
          <w:sz w:val="24"/>
        </w:rPr>
      </w:pPr>
    </w:p>
    <w:p w14:paraId="779D5299" w14:textId="77777777" w:rsidR="00CF3316" w:rsidRDefault="00000000">
      <w:pPr>
        <w:spacing w:line="480" w:lineRule="exact"/>
        <w:rPr>
          <w:rFonts w:ascii="黑体" w:eastAsia="黑体" w:hAnsi="黑体" w:hint="eastAsia"/>
          <w:color w:val="000000"/>
          <w:sz w:val="24"/>
        </w:rPr>
      </w:pPr>
      <w:r>
        <w:rPr>
          <w:rFonts w:ascii="黑体" w:eastAsia="黑体" w:hAnsi="黑体"/>
          <w:color w:val="000000"/>
          <w:sz w:val="24"/>
        </w:rPr>
        <w:t>一、</w:t>
      </w:r>
      <w:r>
        <w:rPr>
          <w:rFonts w:ascii="黑体" w:eastAsia="黑体" w:hAnsi="黑体" w:hint="eastAsia"/>
          <w:color w:val="000000"/>
          <w:sz w:val="24"/>
        </w:rPr>
        <w:t>响应函</w:t>
      </w:r>
    </w:p>
    <w:p w14:paraId="6976A87F" w14:textId="77777777" w:rsidR="00CF3316" w:rsidRDefault="00000000">
      <w:pPr>
        <w:spacing w:line="480" w:lineRule="exact"/>
        <w:rPr>
          <w:rFonts w:ascii="黑体" w:eastAsia="黑体" w:hAnsi="黑体" w:hint="eastAsia"/>
          <w:color w:val="000000"/>
          <w:sz w:val="24"/>
        </w:rPr>
      </w:pPr>
      <w:r>
        <w:rPr>
          <w:rFonts w:ascii="黑体" w:eastAsia="黑体" w:hAnsi="黑体"/>
          <w:color w:val="000000"/>
          <w:sz w:val="24"/>
        </w:rPr>
        <w:t>二、法定代表人身份证明或授权委托书</w:t>
      </w:r>
    </w:p>
    <w:p w14:paraId="082B0627" w14:textId="77777777" w:rsidR="00CF3316" w:rsidRDefault="00000000">
      <w:pPr>
        <w:spacing w:line="480" w:lineRule="exact"/>
        <w:rPr>
          <w:rFonts w:ascii="黑体" w:eastAsia="黑体" w:hAnsi="黑体" w:hint="eastAsia"/>
          <w:color w:val="000000"/>
          <w:sz w:val="24"/>
        </w:rPr>
      </w:pPr>
      <w:r>
        <w:rPr>
          <w:rFonts w:ascii="黑体" w:eastAsia="黑体" w:hAnsi="黑体" w:hint="eastAsia"/>
          <w:color w:val="000000"/>
          <w:sz w:val="24"/>
        </w:rPr>
        <w:t>三</w:t>
      </w:r>
      <w:r>
        <w:rPr>
          <w:rFonts w:ascii="黑体" w:eastAsia="黑体" w:hAnsi="黑体"/>
          <w:color w:val="000000"/>
          <w:sz w:val="24"/>
        </w:rPr>
        <w:t>、营业执照副本和税务登记证复印件（或“三证合一”的营业执照或事业单位法人证书复印件）</w:t>
      </w:r>
      <w:r>
        <w:rPr>
          <w:rFonts w:ascii="黑体" w:eastAsia="黑体" w:hAnsi="黑体" w:hint="eastAsia"/>
          <w:color w:val="000000"/>
          <w:sz w:val="24"/>
        </w:rPr>
        <w:t>；</w:t>
      </w:r>
    </w:p>
    <w:p w14:paraId="7597BCDD" w14:textId="77777777" w:rsidR="00CF3316" w:rsidRDefault="00000000">
      <w:pPr>
        <w:spacing w:line="480" w:lineRule="exact"/>
        <w:rPr>
          <w:rFonts w:ascii="黑体" w:eastAsia="黑体" w:hAnsi="黑体" w:hint="eastAsia"/>
          <w:color w:val="000000"/>
          <w:sz w:val="24"/>
        </w:rPr>
      </w:pPr>
      <w:r>
        <w:rPr>
          <w:rFonts w:ascii="黑体" w:eastAsia="黑体" w:hAnsi="黑体" w:hint="eastAsia"/>
          <w:color w:val="000000"/>
          <w:sz w:val="24"/>
        </w:rPr>
        <w:t>四、</w:t>
      </w:r>
      <w:r>
        <w:rPr>
          <w:rFonts w:ascii="黑体" w:eastAsia="黑体" w:hAnsi="黑体"/>
          <w:color w:val="000000"/>
          <w:sz w:val="24"/>
        </w:rPr>
        <w:t>无重大违法行为声明</w:t>
      </w:r>
    </w:p>
    <w:p w14:paraId="59355B0D" w14:textId="77777777" w:rsidR="00CF3316" w:rsidRDefault="00000000">
      <w:pPr>
        <w:spacing w:line="480" w:lineRule="exact"/>
        <w:rPr>
          <w:rFonts w:ascii="黑体" w:eastAsia="黑体" w:hAnsi="黑体" w:hint="eastAsia"/>
          <w:color w:val="000000"/>
          <w:sz w:val="24"/>
        </w:rPr>
      </w:pPr>
      <w:r>
        <w:rPr>
          <w:rFonts w:ascii="黑体" w:eastAsia="黑体" w:hAnsi="黑体" w:hint="eastAsia"/>
          <w:color w:val="000000"/>
          <w:sz w:val="24"/>
        </w:rPr>
        <w:t>五</w:t>
      </w:r>
      <w:r>
        <w:rPr>
          <w:rFonts w:ascii="黑体" w:eastAsia="黑体" w:hAnsi="黑体"/>
          <w:color w:val="000000"/>
          <w:sz w:val="24"/>
        </w:rPr>
        <w:t>、报价一览表</w:t>
      </w:r>
    </w:p>
    <w:p w14:paraId="6EF2E9CC" w14:textId="77777777" w:rsidR="00CF3316" w:rsidRDefault="00000000">
      <w:pPr>
        <w:spacing w:line="480" w:lineRule="exact"/>
        <w:rPr>
          <w:rFonts w:ascii="黑体" w:eastAsia="黑体" w:hAnsi="黑体" w:hint="eastAsia"/>
          <w:color w:val="FF0000"/>
          <w:sz w:val="24"/>
        </w:rPr>
      </w:pPr>
      <w:r>
        <w:rPr>
          <w:rFonts w:ascii="黑体" w:eastAsia="黑体" w:hAnsi="黑体" w:hint="eastAsia"/>
          <w:color w:val="FF0000"/>
          <w:sz w:val="24"/>
        </w:rPr>
        <w:t>六、拟提供服务的维修人员5人上岗证及相应的</w:t>
      </w:r>
      <w:proofErr w:type="gramStart"/>
      <w:r>
        <w:rPr>
          <w:rFonts w:ascii="黑体" w:eastAsia="黑体" w:hAnsi="黑体" w:hint="eastAsia"/>
          <w:color w:val="FF0000"/>
          <w:sz w:val="24"/>
        </w:rPr>
        <w:t>社保证明</w:t>
      </w:r>
      <w:proofErr w:type="gramEnd"/>
    </w:p>
    <w:p w14:paraId="78001C69" w14:textId="77777777" w:rsidR="00CF3316" w:rsidRDefault="00000000">
      <w:pPr>
        <w:spacing w:line="480" w:lineRule="exact"/>
        <w:rPr>
          <w:rFonts w:ascii="黑体" w:eastAsia="黑体" w:hAnsi="黑体" w:hint="eastAsia"/>
          <w:color w:val="000000"/>
          <w:sz w:val="24"/>
        </w:rPr>
      </w:pPr>
      <w:r>
        <w:rPr>
          <w:rFonts w:ascii="黑体" w:eastAsia="黑体" w:hAnsi="黑体" w:hint="eastAsia"/>
          <w:color w:val="000000"/>
          <w:sz w:val="24"/>
        </w:rPr>
        <w:t>七、响应人认为有必要提供的其他材料</w:t>
      </w:r>
    </w:p>
    <w:p w14:paraId="374ED82A" w14:textId="77777777" w:rsidR="00CF3316" w:rsidRDefault="00CF3316">
      <w:pPr>
        <w:spacing w:line="480" w:lineRule="exact"/>
        <w:rPr>
          <w:rFonts w:ascii="黑体" w:eastAsia="黑体" w:hAnsi="黑体" w:hint="eastAsia"/>
          <w:color w:val="000000"/>
          <w:sz w:val="24"/>
        </w:rPr>
      </w:pPr>
    </w:p>
    <w:p w14:paraId="66C78C03" w14:textId="77777777" w:rsidR="00CF3316" w:rsidRDefault="00CF3316">
      <w:pPr>
        <w:spacing w:line="480" w:lineRule="exact"/>
        <w:rPr>
          <w:rFonts w:ascii="黑体" w:eastAsia="黑体" w:hAnsi="黑体" w:hint="eastAsia"/>
          <w:sz w:val="24"/>
        </w:rPr>
      </w:pPr>
    </w:p>
    <w:p w14:paraId="1053373E" w14:textId="77777777" w:rsidR="00CF3316" w:rsidRDefault="00CF3316">
      <w:pPr>
        <w:spacing w:line="480" w:lineRule="exact"/>
        <w:rPr>
          <w:rFonts w:ascii="黑体" w:eastAsia="黑体" w:hAnsi="黑体" w:hint="eastAsia"/>
          <w:sz w:val="24"/>
        </w:rPr>
      </w:pPr>
    </w:p>
    <w:p w14:paraId="637B0B6E" w14:textId="77777777" w:rsidR="00CF3316" w:rsidRDefault="00CF3316">
      <w:pPr>
        <w:spacing w:line="480" w:lineRule="exact"/>
        <w:rPr>
          <w:rFonts w:ascii="黑体" w:eastAsia="黑体" w:hAnsi="黑体" w:hint="eastAsia"/>
          <w:sz w:val="24"/>
        </w:rPr>
      </w:pPr>
    </w:p>
    <w:p w14:paraId="027266DD" w14:textId="77777777" w:rsidR="00CF3316" w:rsidRDefault="00CF3316">
      <w:pPr>
        <w:spacing w:line="480" w:lineRule="exact"/>
        <w:rPr>
          <w:rFonts w:ascii="黑体" w:eastAsia="黑体" w:hAnsi="黑体" w:hint="eastAsia"/>
          <w:sz w:val="24"/>
        </w:rPr>
      </w:pPr>
    </w:p>
    <w:p w14:paraId="79E0CEF9" w14:textId="77777777" w:rsidR="00CF3316" w:rsidRDefault="00CF3316">
      <w:pPr>
        <w:spacing w:line="480" w:lineRule="exact"/>
        <w:rPr>
          <w:rFonts w:ascii="黑体" w:eastAsia="黑体" w:hAnsi="黑体" w:hint="eastAsia"/>
          <w:sz w:val="24"/>
        </w:rPr>
      </w:pPr>
    </w:p>
    <w:p w14:paraId="40712A7C" w14:textId="77777777" w:rsidR="00CF3316" w:rsidRDefault="00CF3316">
      <w:pPr>
        <w:spacing w:line="480" w:lineRule="exact"/>
        <w:rPr>
          <w:rFonts w:ascii="黑体" w:eastAsia="黑体" w:hAnsi="黑体" w:hint="eastAsia"/>
          <w:sz w:val="24"/>
        </w:rPr>
      </w:pPr>
    </w:p>
    <w:p w14:paraId="5077A38C" w14:textId="77777777" w:rsidR="00CF3316" w:rsidRDefault="00CF3316">
      <w:pPr>
        <w:spacing w:line="480" w:lineRule="exact"/>
        <w:rPr>
          <w:rFonts w:ascii="黑体" w:eastAsia="黑体" w:hAnsi="黑体" w:hint="eastAsia"/>
          <w:sz w:val="24"/>
        </w:rPr>
      </w:pPr>
    </w:p>
    <w:p w14:paraId="18CA1D29" w14:textId="77777777" w:rsidR="00CF3316" w:rsidRDefault="00CF3316">
      <w:pPr>
        <w:spacing w:line="480" w:lineRule="exact"/>
        <w:rPr>
          <w:rFonts w:ascii="黑体" w:eastAsia="黑体" w:hAnsi="黑体" w:hint="eastAsia"/>
          <w:sz w:val="24"/>
        </w:rPr>
      </w:pPr>
    </w:p>
    <w:p w14:paraId="1CCD6592" w14:textId="77777777" w:rsidR="00CF3316" w:rsidRDefault="00CF3316">
      <w:pPr>
        <w:spacing w:line="480" w:lineRule="exact"/>
        <w:rPr>
          <w:rFonts w:ascii="黑体" w:eastAsia="黑体" w:hAnsi="黑体" w:hint="eastAsia"/>
          <w:sz w:val="24"/>
        </w:rPr>
        <w:sectPr w:rsidR="00CF3316">
          <w:pgSz w:w="11906" w:h="16838"/>
          <w:pgMar w:top="1418" w:right="1474" w:bottom="1021" w:left="1588" w:header="851" w:footer="567" w:gutter="0"/>
          <w:cols w:space="720"/>
          <w:titlePg/>
          <w:docGrid w:type="lines" w:linePitch="312"/>
        </w:sectPr>
      </w:pPr>
    </w:p>
    <w:p w14:paraId="0EBE43F2" w14:textId="77777777" w:rsidR="00CF3316" w:rsidRDefault="00000000">
      <w:pPr>
        <w:spacing w:line="440" w:lineRule="exact"/>
        <w:jc w:val="left"/>
        <w:rPr>
          <w:rFonts w:ascii="宋体" w:hAnsi="宋体" w:hint="eastAsia"/>
          <w:b/>
          <w:color w:val="000000"/>
          <w:sz w:val="28"/>
          <w:szCs w:val="28"/>
        </w:rPr>
      </w:pPr>
      <w:r>
        <w:rPr>
          <w:rFonts w:ascii="宋体" w:hAnsi="宋体" w:hint="eastAsia"/>
          <w:b/>
          <w:sz w:val="28"/>
          <w:szCs w:val="28"/>
        </w:rPr>
        <w:lastRenderedPageBreak/>
        <w:t>一、  响应</w:t>
      </w:r>
      <w:r>
        <w:rPr>
          <w:rFonts w:ascii="宋体" w:hAnsi="宋体"/>
          <w:b/>
          <w:sz w:val="28"/>
          <w:szCs w:val="28"/>
        </w:rPr>
        <w:t>函</w:t>
      </w:r>
      <w:r>
        <w:rPr>
          <w:rFonts w:ascii="宋体" w:hAnsi="宋体" w:hint="eastAsia"/>
          <w:b/>
          <w:sz w:val="28"/>
          <w:szCs w:val="28"/>
        </w:rPr>
        <w:t xml:space="preserve">  </w:t>
      </w:r>
      <w:r>
        <w:rPr>
          <w:rFonts w:ascii="宋体" w:hAnsi="宋体" w:hint="eastAsia"/>
          <w:b/>
          <w:color w:val="000000"/>
          <w:sz w:val="28"/>
          <w:szCs w:val="28"/>
        </w:rPr>
        <w:t xml:space="preserve">          </w:t>
      </w:r>
    </w:p>
    <w:p w14:paraId="34414D58" w14:textId="77777777" w:rsidR="00CF3316" w:rsidRDefault="00000000">
      <w:pPr>
        <w:spacing w:line="440" w:lineRule="exact"/>
        <w:jc w:val="center"/>
        <w:rPr>
          <w:rFonts w:ascii="宋体" w:hAnsi="宋体" w:hint="eastAsia"/>
          <w:b/>
          <w:sz w:val="32"/>
          <w:szCs w:val="32"/>
        </w:rPr>
      </w:pPr>
      <w:r>
        <w:rPr>
          <w:rFonts w:ascii="宋体" w:hAnsi="宋体" w:hint="eastAsia"/>
          <w:b/>
          <w:sz w:val="32"/>
          <w:szCs w:val="32"/>
        </w:rPr>
        <w:t>响应</w:t>
      </w:r>
      <w:r>
        <w:rPr>
          <w:rFonts w:ascii="宋体" w:hAnsi="宋体"/>
          <w:b/>
          <w:sz w:val="32"/>
          <w:szCs w:val="32"/>
        </w:rPr>
        <w:t xml:space="preserve">函 </w:t>
      </w:r>
    </w:p>
    <w:p w14:paraId="4840E5CF" w14:textId="77777777" w:rsidR="00CF3316" w:rsidRDefault="00000000">
      <w:pPr>
        <w:spacing w:line="440" w:lineRule="exact"/>
        <w:rPr>
          <w:rFonts w:ascii="宋体" w:hAnsi="宋体" w:hint="eastAsia"/>
          <w:color w:val="000000"/>
          <w:sz w:val="24"/>
        </w:rPr>
      </w:pPr>
      <w:r>
        <w:rPr>
          <w:rFonts w:ascii="宋体" w:hAnsi="宋体"/>
          <w:color w:val="000000"/>
          <w:sz w:val="24"/>
        </w:rPr>
        <w:t>扬州市中医院：</w:t>
      </w:r>
    </w:p>
    <w:p w14:paraId="7CBD22EB" w14:textId="77777777" w:rsidR="00CF3316" w:rsidRDefault="00000000">
      <w:pPr>
        <w:tabs>
          <w:tab w:val="left" w:pos="1498"/>
        </w:tabs>
        <w:spacing w:line="440" w:lineRule="exact"/>
        <w:ind w:firstLineChars="200" w:firstLine="480"/>
        <w:rPr>
          <w:rFonts w:ascii="宋体" w:hAnsi="宋体" w:hint="eastAsia"/>
          <w:color w:val="000000"/>
          <w:sz w:val="24"/>
        </w:rPr>
      </w:pPr>
      <w:r>
        <w:rPr>
          <w:rFonts w:ascii="宋体" w:hAnsi="宋体"/>
          <w:color w:val="000000"/>
          <w:sz w:val="24"/>
        </w:rPr>
        <w:t>经研究，我们决定参</w:t>
      </w:r>
      <w:r>
        <w:rPr>
          <w:rFonts w:ascii="宋体" w:hAnsi="宋体"/>
          <w:sz w:val="24"/>
        </w:rPr>
        <w:t>加扬州市中医院</w:t>
      </w:r>
      <w:r>
        <w:rPr>
          <w:rFonts w:ascii="宋体" w:hAnsi="宋体"/>
          <w:sz w:val="24"/>
          <w:u w:val="single"/>
        </w:rPr>
        <w:t xml:space="preserve">                   </w:t>
      </w:r>
      <w:r>
        <w:rPr>
          <w:rFonts w:ascii="宋体" w:hAnsi="宋体" w:hint="eastAsia"/>
          <w:sz w:val="24"/>
        </w:rPr>
        <w:t>招标</w:t>
      </w:r>
      <w:r>
        <w:rPr>
          <w:rFonts w:ascii="宋体" w:hAnsi="宋体"/>
          <w:sz w:val="24"/>
        </w:rPr>
        <w:t>活动，为此，我方郑重声明以下诸点，</w:t>
      </w:r>
      <w:r>
        <w:rPr>
          <w:rFonts w:ascii="宋体" w:hAnsi="宋体"/>
          <w:color w:val="000000"/>
          <w:sz w:val="24"/>
        </w:rPr>
        <w:t>并负法律责任。</w:t>
      </w:r>
    </w:p>
    <w:p w14:paraId="7EF180B6" w14:textId="77777777" w:rsidR="00CF3316" w:rsidRDefault="00000000">
      <w:pPr>
        <w:tabs>
          <w:tab w:val="left" w:pos="1498"/>
        </w:tabs>
        <w:spacing w:line="440" w:lineRule="exact"/>
        <w:ind w:firstLineChars="200" w:firstLine="480"/>
        <w:rPr>
          <w:rFonts w:ascii="宋体" w:hAnsi="宋体" w:hint="eastAsia"/>
          <w:color w:val="000000"/>
          <w:sz w:val="24"/>
        </w:rPr>
      </w:pPr>
      <w:r>
        <w:rPr>
          <w:rFonts w:ascii="宋体" w:hAnsi="宋体"/>
          <w:color w:val="000000"/>
          <w:sz w:val="24"/>
        </w:rPr>
        <w:t>一、我们已详细审核全部代理</w:t>
      </w:r>
      <w:r>
        <w:rPr>
          <w:rFonts w:ascii="宋体" w:hAnsi="宋体" w:hint="eastAsia"/>
          <w:color w:val="000000"/>
          <w:sz w:val="24"/>
        </w:rPr>
        <w:t>招标</w:t>
      </w:r>
      <w:r>
        <w:rPr>
          <w:rFonts w:ascii="宋体" w:hAnsi="宋体"/>
          <w:color w:val="000000"/>
          <w:sz w:val="24"/>
        </w:rPr>
        <w:t>文件及其有效补充文件，我们放弃对代理</w:t>
      </w:r>
      <w:r>
        <w:rPr>
          <w:rFonts w:ascii="宋体" w:hAnsi="宋体" w:hint="eastAsia"/>
          <w:color w:val="000000"/>
          <w:sz w:val="24"/>
        </w:rPr>
        <w:t>招标</w:t>
      </w:r>
      <w:r>
        <w:rPr>
          <w:rFonts w:ascii="宋体" w:hAnsi="宋体"/>
          <w:color w:val="000000"/>
          <w:sz w:val="24"/>
        </w:rPr>
        <w:t>文件任何误解的权利，提交代理</w:t>
      </w:r>
      <w:r>
        <w:rPr>
          <w:rFonts w:ascii="宋体" w:hAnsi="宋体" w:hint="eastAsia"/>
          <w:color w:val="000000"/>
          <w:sz w:val="24"/>
        </w:rPr>
        <w:t>招标</w:t>
      </w:r>
      <w:r>
        <w:rPr>
          <w:rFonts w:ascii="宋体" w:hAnsi="宋体"/>
          <w:color w:val="000000"/>
          <w:sz w:val="24"/>
        </w:rPr>
        <w:t>响应文件后，不对代理</w:t>
      </w:r>
      <w:r>
        <w:rPr>
          <w:rFonts w:ascii="宋体" w:hAnsi="宋体" w:hint="eastAsia"/>
          <w:color w:val="000000"/>
          <w:sz w:val="24"/>
        </w:rPr>
        <w:t>招标</w:t>
      </w:r>
      <w:r>
        <w:rPr>
          <w:rFonts w:ascii="宋体" w:hAnsi="宋体"/>
          <w:color w:val="000000"/>
          <w:sz w:val="24"/>
        </w:rPr>
        <w:t>文件本身提出质疑；</w:t>
      </w:r>
    </w:p>
    <w:p w14:paraId="11E3C353" w14:textId="77777777" w:rsidR="00CF3316" w:rsidRDefault="00000000">
      <w:pPr>
        <w:tabs>
          <w:tab w:val="left" w:pos="1498"/>
        </w:tabs>
        <w:spacing w:line="440" w:lineRule="exact"/>
        <w:ind w:firstLineChars="200" w:firstLine="480"/>
        <w:rPr>
          <w:rFonts w:ascii="宋体" w:hAnsi="宋体" w:hint="eastAsia"/>
          <w:color w:val="000000"/>
          <w:sz w:val="24"/>
        </w:rPr>
      </w:pPr>
      <w:r>
        <w:rPr>
          <w:rFonts w:ascii="宋体" w:hAnsi="宋体"/>
          <w:color w:val="000000"/>
          <w:sz w:val="24"/>
        </w:rPr>
        <w:t>二、我方按要求提交响应文件；</w:t>
      </w:r>
    </w:p>
    <w:p w14:paraId="69C90EB5" w14:textId="77777777" w:rsidR="00CF3316" w:rsidRDefault="00000000">
      <w:pPr>
        <w:pStyle w:val="02"/>
        <w:tabs>
          <w:tab w:val="left" w:pos="1498"/>
        </w:tabs>
        <w:spacing w:line="440" w:lineRule="exact"/>
        <w:ind w:firstLineChars="200" w:firstLine="480"/>
        <w:rPr>
          <w:rFonts w:ascii="方正仿宋_GB2312" w:eastAsia="方正仿宋_GB2312"/>
          <w:sz w:val="24"/>
        </w:rPr>
      </w:pPr>
      <w:r>
        <w:rPr>
          <w:rFonts w:ascii="宋体" w:hAnsi="宋体"/>
          <w:color w:val="000000"/>
          <w:sz w:val="24"/>
        </w:rPr>
        <w:t>三、</w:t>
      </w:r>
      <w:r>
        <w:rPr>
          <w:rFonts w:ascii="宋体" w:hAnsi="宋体" w:hint="eastAsia"/>
          <w:color w:val="000000"/>
          <w:sz w:val="24"/>
        </w:rPr>
        <w:t>我方具备履行合同所必需的设备和专业技术能力；如果我们的响应文件被接受，我们将履行招标文件中规定的每项要求，并按我们响应文件中的承诺按期、按质、按量交付履约方</w:t>
      </w:r>
      <w:r>
        <w:rPr>
          <w:rFonts w:ascii="方正仿宋_GB2312" w:eastAsia="方正仿宋_GB2312" w:hint="eastAsia"/>
          <w:sz w:val="24"/>
        </w:rPr>
        <w:t>；</w:t>
      </w:r>
    </w:p>
    <w:p w14:paraId="61462180" w14:textId="77777777" w:rsidR="00CF3316" w:rsidRDefault="00000000">
      <w:pPr>
        <w:tabs>
          <w:tab w:val="left" w:pos="1498"/>
        </w:tabs>
        <w:spacing w:line="440" w:lineRule="exact"/>
        <w:ind w:firstLineChars="200" w:firstLine="480"/>
        <w:rPr>
          <w:rFonts w:ascii="宋体" w:hAnsi="宋体" w:hint="eastAsia"/>
          <w:color w:val="000000"/>
          <w:sz w:val="24"/>
        </w:rPr>
      </w:pPr>
      <w:r>
        <w:rPr>
          <w:rFonts w:ascii="宋体" w:hAnsi="宋体"/>
          <w:color w:val="000000"/>
          <w:sz w:val="24"/>
        </w:rPr>
        <w:t>四、我们理解，最低报价不是</w:t>
      </w:r>
      <w:r>
        <w:rPr>
          <w:rFonts w:ascii="宋体" w:hAnsi="宋体" w:hint="eastAsia"/>
          <w:color w:val="000000"/>
          <w:sz w:val="24"/>
        </w:rPr>
        <w:t>中标</w:t>
      </w:r>
      <w:r>
        <w:rPr>
          <w:rFonts w:ascii="宋体" w:hAnsi="宋体"/>
          <w:color w:val="000000"/>
          <w:sz w:val="24"/>
        </w:rPr>
        <w:t>的唯一条件，贵方有选择</w:t>
      </w:r>
      <w:r>
        <w:rPr>
          <w:rFonts w:ascii="宋体" w:hAnsi="宋体" w:hint="eastAsia"/>
          <w:color w:val="000000"/>
          <w:sz w:val="24"/>
        </w:rPr>
        <w:t>中标</w:t>
      </w:r>
      <w:r>
        <w:rPr>
          <w:rFonts w:ascii="宋体" w:hAnsi="宋体"/>
          <w:color w:val="000000"/>
          <w:sz w:val="24"/>
        </w:rPr>
        <w:t>人的权利；</w:t>
      </w:r>
    </w:p>
    <w:p w14:paraId="5A800CFB" w14:textId="77777777" w:rsidR="00CF3316" w:rsidRDefault="00000000">
      <w:pPr>
        <w:tabs>
          <w:tab w:val="left" w:pos="1498"/>
        </w:tabs>
        <w:spacing w:line="440" w:lineRule="exact"/>
        <w:ind w:firstLineChars="200" w:firstLine="480"/>
        <w:rPr>
          <w:rFonts w:ascii="宋体" w:hAnsi="宋体" w:hint="eastAsia"/>
          <w:color w:val="000000"/>
          <w:sz w:val="24"/>
        </w:rPr>
      </w:pPr>
      <w:r>
        <w:rPr>
          <w:rFonts w:ascii="宋体" w:hAnsi="宋体"/>
          <w:color w:val="000000"/>
          <w:sz w:val="24"/>
        </w:rPr>
        <w:t>五、我方愿按《中华人民共和国合同法》及其他有关法律、法规的规定，自觉履行自己的全部责任；</w:t>
      </w:r>
    </w:p>
    <w:p w14:paraId="7D7EDF15" w14:textId="77777777" w:rsidR="00CF3316" w:rsidRDefault="00000000">
      <w:pPr>
        <w:tabs>
          <w:tab w:val="left" w:pos="1498"/>
        </w:tabs>
        <w:spacing w:line="440" w:lineRule="exact"/>
        <w:ind w:firstLineChars="200" w:firstLine="480"/>
        <w:rPr>
          <w:rFonts w:ascii="宋体" w:hAnsi="宋体" w:hint="eastAsia"/>
          <w:color w:val="FF0000"/>
          <w:sz w:val="24"/>
        </w:rPr>
      </w:pPr>
      <w:r>
        <w:rPr>
          <w:rFonts w:ascii="宋体" w:hAnsi="宋体" w:hint="eastAsia"/>
          <w:color w:val="000000"/>
          <w:sz w:val="24"/>
        </w:rPr>
        <w:t>六</w:t>
      </w:r>
      <w:r>
        <w:rPr>
          <w:rFonts w:ascii="宋体" w:hAnsi="宋体"/>
          <w:color w:val="000000"/>
          <w:sz w:val="24"/>
        </w:rPr>
        <w:t>、我方</w:t>
      </w:r>
      <w:r>
        <w:rPr>
          <w:rFonts w:ascii="宋体" w:hAnsi="宋体" w:hint="eastAsia"/>
          <w:color w:val="000000"/>
          <w:sz w:val="24"/>
        </w:rPr>
        <w:t>响应</w:t>
      </w:r>
      <w:r>
        <w:rPr>
          <w:rFonts w:ascii="宋体" w:hAnsi="宋体"/>
          <w:color w:val="000000"/>
          <w:sz w:val="24"/>
        </w:rPr>
        <w:t>代理</w:t>
      </w:r>
      <w:r>
        <w:rPr>
          <w:rFonts w:ascii="宋体" w:hAnsi="宋体" w:hint="eastAsia"/>
          <w:color w:val="000000"/>
          <w:sz w:val="24"/>
        </w:rPr>
        <w:t>招标</w:t>
      </w:r>
      <w:r>
        <w:rPr>
          <w:rFonts w:ascii="宋体" w:hAnsi="宋体"/>
          <w:color w:val="000000"/>
          <w:sz w:val="24"/>
        </w:rPr>
        <w:t>文件规定的响应有效期。</w:t>
      </w:r>
    </w:p>
    <w:p w14:paraId="07412A09" w14:textId="77777777" w:rsidR="00CF3316" w:rsidRDefault="00CF3316">
      <w:pPr>
        <w:spacing w:line="440" w:lineRule="exact"/>
        <w:rPr>
          <w:rFonts w:ascii="宋体" w:hAnsi="宋体" w:hint="eastAsia"/>
          <w:color w:val="000000"/>
          <w:sz w:val="24"/>
        </w:rPr>
      </w:pPr>
    </w:p>
    <w:p w14:paraId="69F6430E" w14:textId="77777777" w:rsidR="00CF3316" w:rsidRDefault="00CF3316">
      <w:pPr>
        <w:spacing w:line="440" w:lineRule="exact"/>
        <w:rPr>
          <w:rFonts w:ascii="宋体" w:hAnsi="宋体" w:hint="eastAsia"/>
          <w:color w:val="000000"/>
          <w:sz w:val="24"/>
        </w:rPr>
      </w:pPr>
    </w:p>
    <w:p w14:paraId="27775B3C"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法定代表人（或法定代表人授权代表）签字：</w:t>
      </w:r>
    </w:p>
    <w:p w14:paraId="28F3DCE6"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 xml:space="preserve">供应商名称（签章）： </w:t>
      </w:r>
    </w:p>
    <w:p w14:paraId="2E6E1DB3"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 xml:space="preserve">日期： 年 月 日 </w:t>
      </w:r>
    </w:p>
    <w:p w14:paraId="51763411" w14:textId="77777777" w:rsidR="00CF3316" w:rsidRDefault="00CF3316">
      <w:pPr>
        <w:widowControl/>
        <w:spacing w:before="100" w:beforeAutospacing="1" w:after="100" w:afterAutospacing="1" w:line="440" w:lineRule="exact"/>
        <w:jc w:val="left"/>
        <w:rPr>
          <w:rFonts w:ascii="宋体" w:hAnsi="宋体" w:cs="宋体" w:hint="eastAsia"/>
          <w:kern w:val="0"/>
          <w:sz w:val="24"/>
        </w:rPr>
      </w:pPr>
    </w:p>
    <w:p w14:paraId="3EB85A6D" w14:textId="77777777" w:rsidR="00CF3316" w:rsidRDefault="00CF3316">
      <w:pPr>
        <w:widowControl/>
        <w:spacing w:before="100" w:beforeAutospacing="1" w:after="100" w:afterAutospacing="1" w:line="440" w:lineRule="exact"/>
        <w:jc w:val="left"/>
        <w:rPr>
          <w:rFonts w:ascii="宋体" w:hAnsi="宋体" w:cs="宋体" w:hint="eastAsia"/>
          <w:kern w:val="0"/>
          <w:sz w:val="24"/>
        </w:rPr>
      </w:pPr>
    </w:p>
    <w:p w14:paraId="4171D0CE" w14:textId="77777777" w:rsidR="00CF3316" w:rsidRDefault="00CF3316">
      <w:pPr>
        <w:widowControl/>
        <w:spacing w:before="100" w:beforeAutospacing="1" w:after="100" w:afterAutospacing="1" w:line="440" w:lineRule="exact"/>
        <w:jc w:val="left"/>
        <w:rPr>
          <w:rFonts w:ascii="宋体" w:hAnsi="宋体" w:cs="宋体" w:hint="eastAsia"/>
          <w:kern w:val="0"/>
          <w:sz w:val="24"/>
        </w:rPr>
      </w:pPr>
    </w:p>
    <w:p w14:paraId="46643412" w14:textId="77777777" w:rsidR="00CF3316" w:rsidRDefault="00CF3316">
      <w:pPr>
        <w:widowControl/>
        <w:spacing w:before="100" w:beforeAutospacing="1" w:after="100" w:afterAutospacing="1" w:line="440" w:lineRule="exact"/>
        <w:jc w:val="left"/>
        <w:rPr>
          <w:rFonts w:ascii="宋体" w:hAnsi="宋体" w:cs="宋体" w:hint="eastAsia"/>
          <w:kern w:val="0"/>
          <w:sz w:val="24"/>
        </w:rPr>
      </w:pPr>
    </w:p>
    <w:p w14:paraId="0D2E6A16" w14:textId="77777777" w:rsidR="00CF3316" w:rsidRDefault="00CF3316">
      <w:pPr>
        <w:widowControl/>
        <w:spacing w:before="100" w:beforeAutospacing="1" w:after="100" w:afterAutospacing="1" w:line="440" w:lineRule="exact"/>
        <w:jc w:val="left"/>
        <w:rPr>
          <w:rFonts w:ascii="宋体" w:hAnsi="宋体" w:cs="宋体" w:hint="eastAsia"/>
          <w:kern w:val="0"/>
          <w:sz w:val="24"/>
        </w:rPr>
      </w:pPr>
    </w:p>
    <w:p w14:paraId="48A895C6" w14:textId="77777777" w:rsidR="00CF3316" w:rsidRDefault="00CF3316">
      <w:pPr>
        <w:spacing w:line="440" w:lineRule="exact"/>
        <w:jc w:val="center"/>
        <w:rPr>
          <w:rFonts w:ascii="宋体" w:hAnsi="宋体" w:cs="宋体" w:hint="eastAsia"/>
          <w:kern w:val="0"/>
          <w:sz w:val="24"/>
        </w:rPr>
      </w:pPr>
    </w:p>
    <w:p w14:paraId="0686A739" w14:textId="77777777" w:rsidR="00CF3316" w:rsidRDefault="00000000">
      <w:pPr>
        <w:spacing w:line="440" w:lineRule="exact"/>
        <w:jc w:val="left"/>
        <w:rPr>
          <w:rFonts w:ascii="宋体" w:hAnsi="宋体" w:hint="eastAsia"/>
          <w:b/>
          <w:sz w:val="28"/>
          <w:szCs w:val="28"/>
        </w:rPr>
      </w:pPr>
      <w:r>
        <w:rPr>
          <w:rFonts w:ascii="宋体" w:hAnsi="宋体" w:hint="eastAsia"/>
          <w:b/>
          <w:sz w:val="28"/>
          <w:szCs w:val="28"/>
        </w:rPr>
        <w:lastRenderedPageBreak/>
        <w:t>二、</w:t>
      </w:r>
      <w:r>
        <w:rPr>
          <w:rFonts w:ascii="宋体" w:hAnsi="宋体"/>
          <w:b/>
          <w:sz w:val="28"/>
          <w:szCs w:val="28"/>
        </w:rPr>
        <w:t>法定代表人身份证明或授权委托书</w:t>
      </w:r>
    </w:p>
    <w:p w14:paraId="76C9E476" w14:textId="77777777" w:rsidR="00CF3316" w:rsidRDefault="00CF3316">
      <w:pPr>
        <w:spacing w:line="440" w:lineRule="exact"/>
        <w:jc w:val="left"/>
        <w:rPr>
          <w:rFonts w:ascii="宋体" w:hAnsi="宋体" w:hint="eastAsia"/>
          <w:b/>
          <w:sz w:val="32"/>
          <w:szCs w:val="32"/>
        </w:rPr>
      </w:pPr>
    </w:p>
    <w:p w14:paraId="3A4E69E5" w14:textId="77777777" w:rsidR="00CF3316" w:rsidRDefault="00CF3316">
      <w:pPr>
        <w:spacing w:line="440" w:lineRule="exact"/>
        <w:jc w:val="left"/>
        <w:rPr>
          <w:rFonts w:ascii="宋体" w:hAnsi="宋体" w:hint="eastAsia"/>
          <w:b/>
          <w:sz w:val="32"/>
          <w:szCs w:val="32"/>
        </w:rPr>
      </w:pPr>
    </w:p>
    <w:p w14:paraId="6D4146BD" w14:textId="77777777" w:rsidR="00CF3316" w:rsidRDefault="00000000">
      <w:pPr>
        <w:spacing w:line="440" w:lineRule="exact"/>
        <w:jc w:val="center"/>
        <w:rPr>
          <w:rFonts w:ascii="宋体" w:hAnsi="宋体" w:hint="eastAsia"/>
          <w:b/>
          <w:sz w:val="32"/>
          <w:szCs w:val="32"/>
        </w:rPr>
      </w:pPr>
      <w:r>
        <w:rPr>
          <w:rFonts w:ascii="宋体" w:hAnsi="宋体"/>
          <w:b/>
          <w:sz w:val="32"/>
          <w:szCs w:val="32"/>
        </w:rPr>
        <w:t>法定代表人身份证明或授权委托书</w:t>
      </w:r>
    </w:p>
    <w:p w14:paraId="7C43A49C" w14:textId="77777777" w:rsidR="00CF3316" w:rsidRDefault="00000000">
      <w:pPr>
        <w:spacing w:line="440" w:lineRule="exact"/>
        <w:rPr>
          <w:rFonts w:ascii="宋体" w:hAnsi="宋体" w:hint="eastAsia"/>
          <w:sz w:val="24"/>
        </w:rPr>
      </w:pPr>
      <w:r>
        <w:rPr>
          <w:rFonts w:ascii="宋体" w:hAnsi="宋体"/>
          <w:sz w:val="24"/>
        </w:rPr>
        <w:t>扬州市中医院：</w:t>
      </w:r>
    </w:p>
    <w:p w14:paraId="4A0F00DD" w14:textId="77777777" w:rsidR="00CF3316" w:rsidRDefault="00000000">
      <w:pPr>
        <w:spacing w:line="440" w:lineRule="exact"/>
        <w:ind w:firstLineChars="200" w:firstLine="480"/>
        <w:rPr>
          <w:rFonts w:ascii="宋体" w:hAnsi="宋体" w:hint="eastAsia"/>
          <w:sz w:val="24"/>
        </w:rPr>
      </w:pPr>
      <w:r>
        <w:rPr>
          <w:rFonts w:ascii="宋体" w:hAnsi="宋体"/>
          <w:sz w:val="24"/>
          <w:u w:val="single"/>
        </w:rPr>
        <w:t xml:space="preserve">                  </w:t>
      </w:r>
      <w:r>
        <w:rPr>
          <w:rFonts w:ascii="宋体" w:hAnsi="宋体"/>
          <w:sz w:val="24"/>
        </w:rPr>
        <w:t>（单位名称）法定代表人授权我单位</w:t>
      </w:r>
      <w:r>
        <w:rPr>
          <w:rFonts w:ascii="宋体" w:hAnsi="宋体"/>
          <w:sz w:val="24"/>
          <w:u w:val="single"/>
        </w:rPr>
        <w:t xml:space="preserve">    </w:t>
      </w:r>
      <w:r>
        <w:rPr>
          <w:rFonts w:ascii="宋体" w:hAnsi="宋体" w:hint="eastAsia"/>
          <w:sz w:val="24"/>
          <w:u w:val="single"/>
        </w:rPr>
        <w:t xml:space="preserve">              </w:t>
      </w:r>
      <w:r>
        <w:rPr>
          <w:rFonts w:ascii="宋体" w:hAnsi="宋体"/>
          <w:sz w:val="24"/>
          <w:u w:val="single"/>
        </w:rPr>
        <w:t xml:space="preserve">  </w:t>
      </w:r>
    </w:p>
    <w:p w14:paraId="3CA0F26E" w14:textId="77777777" w:rsidR="00CF3316" w:rsidRDefault="00000000">
      <w:pPr>
        <w:topLinePunct/>
        <w:spacing w:line="440" w:lineRule="exact"/>
        <w:rPr>
          <w:rFonts w:ascii="宋体" w:hAnsi="宋体" w:hint="eastAsia"/>
          <w:sz w:val="24"/>
        </w:rPr>
      </w:pPr>
      <w:r>
        <w:rPr>
          <w:rFonts w:ascii="宋体" w:hAnsi="宋体"/>
          <w:sz w:val="24"/>
          <w:u w:val="single"/>
        </w:rPr>
        <w:t xml:space="preserve">          </w:t>
      </w:r>
      <w:r>
        <w:rPr>
          <w:rFonts w:ascii="宋体" w:hAnsi="宋体"/>
          <w:sz w:val="24"/>
        </w:rPr>
        <w:t>（职务或职称）</w:t>
      </w:r>
      <w:r>
        <w:rPr>
          <w:rFonts w:ascii="宋体" w:hAnsi="宋体"/>
          <w:sz w:val="24"/>
          <w:u w:val="single"/>
        </w:rPr>
        <w:t xml:space="preserve">        </w:t>
      </w:r>
      <w:r>
        <w:rPr>
          <w:rFonts w:ascii="宋体" w:hAnsi="宋体"/>
          <w:sz w:val="24"/>
        </w:rPr>
        <w:t>（姓名）为我单位本次授权代理人，全权处理此次编号为</w:t>
      </w:r>
      <w:r>
        <w:rPr>
          <w:rFonts w:ascii="宋体" w:hAnsi="宋体"/>
          <w:sz w:val="24"/>
          <w:u w:val="single"/>
        </w:rPr>
        <w:t xml:space="preserve">                         </w:t>
      </w:r>
      <w:r>
        <w:rPr>
          <w:rFonts w:ascii="宋体" w:hAnsi="宋体"/>
          <w:sz w:val="24"/>
        </w:rPr>
        <w:t>项目代理</w:t>
      </w:r>
      <w:r>
        <w:rPr>
          <w:rFonts w:ascii="宋体" w:hAnsi="宋体" w:hint="eastAsia"/>
          <w:sz w:val="24"/>
        </w:rPr>
        <w:t>招标</w:t>
      </w:r>
      <w:r>
        <w:rPr>
          <w:rFonts w:ascii="宋体" w:hAnsi="宋体"/>
          <w:sz w:val="24"/>
        </w:rPr>
        <w:t>活动的一切事宜。</w:t>
      </w:r>
    </w:p>
    <w:p w14:paraId="05813F21" w14:textId="77777777" w:rsidR="00CF3316" w:rsidRDefault="00CF3316">
      <w:pPr>
        <w:pStyle w:val="af6"/>
        <w:widowControl w:val="0"/>
        <w:spacing w:before="0" w:beforeAutospacing="0" w:after="0" w:afterAutospacing="0" w:line="440" w:lineRule="exact"/>
        <w:jc w:val="both"/>
        <w:rPr>
          <w:rFonts w:cs="Times New Roman" w:hint="eastAsia"/>
        </w:rPr>
      </w:pPr>
    </w:p>
    <w:p w14:paraId="4A5F8E4F" w14:textId="77777777" w:rsidR="00CF3316" w:rsidRDefault="00000000">
      <w:pPr>
        <w:spacing w:line="440" w:lineRule="exact"/>
        <w:ind w:firstLine="630"/>
        <w:rPr>
          <w:rFonts w:ascii="宋体" w:hAnsi="宋体" w:hint="eastAsia"/>
          <w:sz w:val="24"/>
        </w:rPr>
      </w:pPr>
      <w:r>
        <w:rPr>
          <w:rFonts w:ascii="宋体" w:hAnsi="宋体"/>
          <w:sz w:val="24"/>
        </w:rPr>
        <w:t>特此授权</w:t>
      </w:r>
    </w:p>
    <w:p w14:paraId="4EE344D0" w14:textId="77777777" w:rsidR="00CF3316" w:rsidRDefault="00000000">
      <w:pPr>
        <w:spacing w:line="440" w:lineRule="exact"/>
        <w:ind w:firstLine="600"/>
        <w:rPr>
          <w:rFonts w:ascii="宋体" w:hAnsi="宋体" w:hint="eastAsia"/>
          <w:sz w:val="24"/>
        </w:rPr>
      </w:pPr>
      <w:r>
        <w:rPr>
          <w:rFonts w:ascii="宋体" w:hAnsi="宋体"/>
          <w:sz w:val="24"/>
        </w:rPr>
        <w:t>（附法定代表人、授权代理人身份证明复印件）</w:t>
      </w:r>
    </w:p>
    <w:p w14:paraId="7FD3D0C7" w14:textId="77777777" w:rsidR="00CF3316" w:rsidRDefault="00CF3316">
      <w:pPr>
        <w:spacing w:line="440" w:lineRule="exact"/>
        <w:ind w:firstLine="630"/>
        <w:rPr>
          <w:rFonts w:ascii="宋体" w:hAnsi="宋体" w:hint="eastAsia"/>
          <w:sz w:val="24"/>
        </w:rPr>
      </w:pPr>
    </w:p>
    <w:p w14:paraId="7BFD4DBD" w14:textId="77777777" w:rsidR="00CF3316" w:rsidRDefault="00000000">
      <w:pPr>
        <w:spacing w:line="440" w:lineRule="exact"/>
        <w:ind w:firstLine="629"/>
        <w:rPr>
          <w:rFonts w:ascii="宋体" w:hAnsi="宋体" w:hint="eastAsia"/>
          <w:sz w:val="24"/>
        </w:rPr>
      </w:pPr>
      <w:r>
        <w:rPr>
          <w:rFonts w:ascii="宋体" w:hAnsi="宋体"/>
          <w:sz w:val="24"/>
        </w:rPr>
        <w:t>单位名称（公章）：</w:t>
      </w:r>
    </w:p>
    <w:p w14:paraId="3F9C37C8" w14:textId="77777777" w:rsidR="00CF3316" w:rsidRDefault="00000000">
      <w:pPr>
        <w:spacing w:line="440" w:lineRule="exact"/>
        <w:ind w:firstLine="629"/>
        <w:rPr>
          <w:rFonts w:ascii="宋体" w:hAnsi="宋体" w:hint="eastAsia"/>
          <w:sz w:val="24"/>
        </w:rPr>
      </w:pPr>
      <w:r>
        <w:rPr>
          <w:rFonts w:ascii="宋体" w:hAnsi="宋体"/>
          <w:sz w:val="24"/>
        </w:rPr>
        <w:t>法定代表人（签字或盖章）：</w:t>
      </w:r>
    </w:p>
    <w:p w14:paraId="6714D1B0" w14:textId="77777777" w:rsidR="00CF3316" w:rsidRDefault="00000000">
      <w:pPr>
        <w:spacing w:line="440" w:lineRule="exact"/>
        <w:ind w:firstLine="629"/>
        <w:rPr>
          <w:rFonts w:ascii="宋体" w:hAnsi="宋体" w:hint="eastAsia"/>
          <w:sz w:val="24"/>
        </w:rPr>
      </w:pPr>
      <w:r>
        <w:rPr>
          <w:rFonts w:ascii="宋体" w:hAnsi="宋体"/>
          <w:sz w:val="24"/>
        </w:rPr>
        <w:t>法人授权代表（签字）：</w:t>
      </w:r>
    </w:p>
    <w:p w14:paraId="24BD4B91" w14:textId="77777777" w:rsidR="00CF3316" w:rsidRDefault="00CF3316">
      <w:pPr>
        <w:spacing w:line="440" w:lineRule="exact"/>
        <w:ind w:firstLine="629"/>
        <w:rPr>
          <w:rFonts w:ascii="宋体" w:hAnsi="宋体" w:hint="eastAsia"/>
          <w:sz w:val="24"/>
        </w:rPr>
      </w:pPr>
    </w:p>
    <w:p w14:paraId="0D08D278" w14:textId="77777777" w:rsidR="00CF3316" w:rsidRDefault="00CF3316">
      <w:pPr>
        <w:spacing w:line="440" w:lineRule="exact"/>
        <w:ind w:firstLine="629"/>
        <w:rPr>
          <w:rFonts w:ascii="宋体" w:hAnsi="宋体" w:hint="eastAsia"/>
          <w:sz w:val="24"/>
        </w:rPr>
      </w:pPr>
    </w:p>
    <w:p w14:paraId="267F0270" w14:textId="77777777" w:rsidR="00CF3316" w:rsidRDefault="00000000">
      <w:pPr>
        <w:spacing w:line="440" w:lineRule="exact"/>
        <w:ind w:firstLine="629"/>
        <w:rPr>
          <w:rFonts w:ascii="宋体" w:hAnsi="宋体" w:hint="eastAsia"/>
          <w:sz w:val="24"/>
        </w:rPr>
      </w:pPr>
      <w:r>
        <w:rPr>
          <w:rFonts w:ascii="宋体" w:hAnsi="宋体" w:hint="eastAsia"/>
          <w:sz w:val="24"/>
        </w:rPr>
        <w:t>法人授权代表身份证复印件：</w:t>
      </w:r>
    </w:p>
    <w:p w14:paraId="718D490B" w14:textId="77777777" w:rsidR="00CF3316" w:rsidRDefault="00CF3316">
      <w:pPr>
        <w:spacing w:line="440" w:lineRule="exact"/>
        <w:ind w:firstLine="629"/>
        <w:rPr>
          <w:rFonts w:ascii="宋体" w:hAnsi="宋体" w:hint="eastAsia"/>
          <w:sz w:val="24"/>
        </w:rPr>
      </w:pPr>
    </w:p>
    <w:p w14:paraId="54381A57" w14:textId="77777777" w:rsidR="00CF3316" w:rsidRDefault="00CF3316">
      <w:pPr>
        <w:spacing w:line="440" w:lineRule="exact"/>
        <w:ind w:firstLine="629"/>
        <w:rPr>
          <w:rFonts w:ascii="宋体" w:hAnsi="宋体" w:hint="eastAsia"/>
          <w:sz w:val="24"/>
        </w:rPr>
      </w:pPr>
    </w:p>
    <w:p w14:paraId="07575273" w14:textId="77777777" w:rsidR="00CF3316" w:rsidRDefault="00CF3316">
      <w:pPr>
        <w:spacing w:line="440" w:lineRule="exact"/>
        <w:ind w:firstLine="629"/>
        <w:rPr>
          <w:rFonts w:ascii="宋体" w:hAnsi="宋体" w:hint="eastAsia"/>
          <w:sz w:val="24"/>
        </w:rPr>
      </w:pPr>
    </w:p>
    <w:p w14:paraId="3C02CD42" w14:textId="77777777" w:rsidR="00CF3316" w:rsidRDefault="00CF3316">
      <w:pPr>
        <w:spacing w:line="440" w:lineRule="exact"/>
        <w:ind w:firstLine="629"/>
        <w:rPr>
          <w:rFonts w:ascii="宋体" w:hAnsi="宋体" w:hint="eastAsia"/>
          <w:sz w:val="24"/>
        </w:rPr>
      </w:pPr>
    </w:p>
    <w:p w14:paraId="528941C1" w14:textId="77777777" w:rsidR="00CF3316" w:rsidRDefault="00CF3316">
      <w:pPr>
        <w:spacing w:line="440" w:lineRule="exact"/>
        <w:ind w:firstLine="629"/>
        <w:rPr>
          <w:rFonts w:ascii="宋体" w:hAnsi="宋体" w:hint="eastAsia"/>
          <w:sz w:val="24"/>
        </w:rPr>
      </w:pPr>
    </w:p>
    <w:p w14:paraId="76AC6EB7" w14:textId="77777777" w:rsidR="00CF3316" w:rsidRDefault="00CF3316">
      <w:pPr>
        <w:spacing w:line="440" w:lineRule="exact"/>
        <w:ind w:firstLine="629"/>
        <w:rPr>
          <w:rFonts w:ascii="宋体" w:hAnsi="宋体" w:hint="eastAsia"/>
          <w:sz w:val="24"/>
        </w:rPr>
      </w:pPr>
    </w:p>
    <w:p w14:paraId="50204802" w14:textId="77777777" w:rsidR="00CF3316" w:rsidRDefault="00000000">
      <w:pPr>
        <w:spacing w:line="440" w:lineRule="exact"/>
        <w:ind w:firstLine="629"/>
        <w:rPr>
          <w:rFonts w:ascii="宋体" w:hAnsi="宋体" w:hint="eastAsia"/>
          <w:color w:val="000000"/>
          <w:sz w:val="24"/>
        </w:rPr>
      </w:pPr>
      <w:r>
        <w:rPr>
          <w:rFonts w:ascii="宋体" w:hAnsi="宋体" w:hint="eastAsia"/>
          <w:sz w:val="24"/>
        </w:rPr>
        <w:t>法人身份证复印件：</w:t>
      </w:r>
      <w:r>
        <w:rPr>
          <w:rFonts w:ascii="宋体" w:hAnsi="宋体"/>
          <w:color w:val="000000"/>
          <w:sz w:val="24"/>
        </w:rPr>
        <w:t xml:space="preserve"> </w:t>
      </w:r>
    </w:p>
    <w:p w14:paraId="0177535D" w14:textId="77777777" w:rsidR="00CF3316" w:rsidRDefault="00CF3316">
      <w:pPr>
        <w:spacing w:line="440" w:lineRule="exact"/>
        <w:rPr>
          <w:rFonts w:ascii="宋体" w:hAnsi="宋体" w:hint="eastAsia"/>
          <w:sz w:val="24"/>
        </w:rPr>
      </w:pPr>
    </w:p>
    <w:p w14:paraId="59C5DA12" w14:textId="77777777" w:rsidR="00CF3316" w:rsidRDefault="00CF3316">
      <w:pPr>
        <w:spacing w:line="440" w:lineRule="exact"/>
        <w:rPr>
          <w:rFonts w:ascii="宋体" w:hAnsi="宋体" w:hint="eastAsia"/>
          <w:sz w:val="24"/>
        </w:rPr>
      </w:pPr>
    </w:p>
    <w:p w14:paraId="164BC2BA" w14:textId="77777777" w:rsidR="00CF3316" w:rsidRDefault="00CF3316">
      <w:pPr>
        <w:spacing w:line="440" w:lineRule="exact"/>
        <w:rPr>
          <w:rFonts w:ascii="宋体" w:hAnsi="宋体" w:hint="eastAsia"/>
          <w:sz w:val="24"/>
        </w:rPr>
      </w:pPr>
    </w:p>
    <w:p w14:paraId="737A24DF" w14:textId="77777777" w:rsidR="00CF3316" w:rsidRDefault="00CF3316">
      <w:pPr>
        <w:spacing w:line="440" w:lineRule="exact"/>
        <w:rPr>
          <w:rFonts w:ascii="宋体" w:hAnsi="宋体" w:hint="eastAsia"/>
          <w:sz w:val="24"/>
        </w:rPr>
      </w:pPr>
    </w:p>
    <w:p w14:paraId="2FE56DE8" w14:textId="77777777" w:rsidR="00CF3316" w:rsidRDefault="00CF3316">
      <w:pPr>
        <w:spacing w:line="440" w:lineRule="exact"/>
        <w:rPr>
          <w:rFonts w:ascii="宋体" w:hAnsi="宋体" w:hint="eastAsia"/>
          <w:sz w:val="24"/>
        </w:rPr>
      </w:pPr>
    </w:p>
    <w:p w14:paraId="0FB63088" w14:textId="77777777" w:rsidR="00CF3316" w:rsidRDefault="00CF3316">
      <w:pPr>
        <w:spacing w:line="440" w:lineRule="exact"/>
        <w:rPr>
          <w:rFonts w:ascii="宋体" w:hAnsi="宋体" w:hint="eastAsia"/>
          <w:sz w:val="24"/>
        </w:rPr>
      </w:pPr>
    </w:p>
    <w:p w14:paraId="5B707D50" w14:textId="77777777" w:rsidR="00CF3316" w:rsidRDefault="00CF3316">
      <w:pPr>
        <w:spacing w:line="440" w:lineRule="exact"/>
        <w:rPr>
          <w:rFonts w:ascii="宋体" w:hAnsi="宋体" w:hint="eastAsia"/>
          <w:sz w:val="24"/>
        </w:rPr>
      </w:pPr>
    </w:p>
    <w:p w14:paraId="058450D7" w14:textId="77777777" w:rsidR="00CF3316" w:rsidRDefault="00000000">
      <w:pPr>
        <w:spacing w:line="440" w:lineRule="exact"/>
        <w:jc w:val="left"/>
        <w:rPr>
          <w:rFonts w:ascii="宋体" w:hAnsi="宋体" w:hint="eastAsia"/>
          <w:b/>
          <w:sz w:val="28"/>
          <w:szCs w:val="28"/>
        </w:rPr>
      </w:pPr>
      <w:r>
        <w:rPr>
          <w:rFonts w:ascii="宋体" w:hAnsi="宋体" w:hint="eastAsia"/>
          <w:b/>
          <w:sz w:val="28"/>
          <w:szCs w:val="28"/>
        </w:rPr>
        <w:lastRenderedPageBreak/>
        <w:t>三</w:t>
      </w:r>
      <w:r>
        <w:rPr>
          <w:rFonts w:ascii="宋体" w:hAnsi="宋体"/>
          <w:b/>
          <w:sz w:val="28"/>
          <w:szCs w:val="28"/>
        </w:rPr>
        <w:t>、</w:t>
      </w:r>
      <w:r>
        <w:rPr>
          <w:rFonts w:ascii="宋体" w:hAnsi="宋体" w:hint="eastAsia"/>
          <w:b/>
          <w:sz w:val="28"/>
          <w:szCs w:val="28"/>
        </w:rPr>
        <w:t>响应人</w:t>
      </w:r>
      <w:r>
        <w:rPr>
          <w:rFonts w:ascii="宋体" w:hAnsi="宋体"/>
          <w:b/>
          <w:sz w:val="28"/>
          <w:szCs w:val="28"/>
        </w:rPr>
        <w:t>营业执照副本和税务登记证复印件（或“三证合一”的营业执照或事业单位法人证书复印件）</w:t>
      </w:r>
    </w:p>
    <w:p w14:paraId="401DF55D" w14:textId="77777777" w:rsidR="00CF3316" w:rsidRDefault="00CF3316">
      <w:pPr>
        <w:spacing w:line="440" w:lineRule="exact"/>
        <w:rPr>
          <w:rFonts w:ascii="宋体" w:hAnsi="宋体" w:hint="eastAsia"/>
          <w:sz w:val="24"/>
        </w:rPr>
      </w:pPr>
    </w:p>
    <w:p w14:paraId="585ABF89" w14:textId="77777777" w:rsidR="00CF3316" w:rsidRDefault="00000000">
      <w:pPr>
        <w:spacing w:line="440" w:lineRule="exact"/>
        <w:jc w:val="left"/>
        <w:rPr>
          <w:rFonts w:ascii="宋体" w:hAnsi="宋体" w:hint="eastAsia"/>
          <w:b/>
          <w:sz w:val="28"/>
          <w:szCs w:val="28"/>
        </w:rPr>
      </w:pPr>
      <w:r>
        <w:rPr>
          <w:rFonts w:ascii="宋体" w:hAnsi="宋体" w:hint="eastAsia"/>
          <w:b/>
          <w:sz w:val="28"/>
          <w:szCs w:val="28"/>
        </w:rPr>
        <w:t>四、</w:t>
      </w:r>
      <w:r>
        <w:rPr>
          <w:rFonts w:ascii="宋体" w:hAnsi="宋体"/>
          <w:b/>
          <w:sz w:val="28"/>
          <w:szCs w:val="28"/>
        </w:rPr>
        <w:t>无重大违法行为声明</w:t>
      </w:r>
    </w:p>
    <w:p w14:paraId="2C72C0F0" w14:textId="77777777" w:rsidR="00CF3316" w:rsidRDefault="00CF3316">
      <w:pPr>
        <w:spacing w:line="440" w:lineRule="exact"/>
        <w:jc w:val="left"/>
        <w:rPr>
          <w:rFonts w:ascii="宋体" w:hAnsi="宋体" w:hint="eastAsia"/>
          <w:b/>
          <w:sz w:val="28"/>
          <w:szCs w:val="28"/>
        </w:rPr>
      </w:pPr>
    </w:p>
    <w:p w14:paraId="49608CAE" w14:textId="77777777" w:rsidR="00CF3316" w:rsidRDefault="00CF3316">
      <w:pPr>
        <w:pStyle w:val="1010"/>
        <w:spacing w:line="440" w:lineRule="exact"/>
        <w:jc w:val="center"/>
        <w:rPr>
          <w:rFonts w:ascii="宋体"/>
          <w:b/>
          <w:bCs/>
          <w:sz w:val="32"/>
          <w:szCs w:val="32"/>
        </w:rPr>
      </w:pPr>
    </w:p>
    <w:p w14:paraId="1801D2B8" w14:textId="77777777" w:rsidR="00CF3316" w:rsidRDefault="00000000">
      <w:pPr>
        <w:spacing w:line="440" w:lineRule="exact"/>
        <w:jc w:val="center"/>
        <w:rPr>
          <w:rFonts w:ascii="宋体" w:hAnsi="宋体" w:hint="eastAsia"/>
          <w:b/>
          <w:sz w:val="32"/>
          <w:szCs w:val="32"/>
        </w:rPr>
      </w:pPr>
      <w:r>
        <w:rPr>
          <w:rFonts w:ascii="宋体" w:hAnsi="宋体"/>
          <w:b/>
          <w:sz w:val="32"/>
          <w:szCs w:val="32"/>
        </w:rPr>
        <w:t>无重大违法行为声明</w:t>
      </w:r>
    </w:p>
    <w:p w14:paraId="18FD98B7" w14:textId="77777777" w:rsidR="00CF3316" w:rsidRDefault="00CF3316">
      <w:pPr>
        <w:spacing w:line="440" w:lineRule="exact"/>
        <w:jc w:val="center"/>
        <w:rPr>
          <w:rFonts w:ascii="宋体" w:hAnsi="宋体" w:hint="eastAsia"/>
          <w:b/>
          <w:sz w:val="32"/>
          <w:szCs w:val="32"/>
        </w:rPr>
      </w:pPr>
    </w:p>
    <w:p w14:paraId="53D85CFA" w14:textId="77777777" w:rsidR="00CF3316" w:rsidRDefault="00000000">
      <w:pPr>
        <w:pStyle w:val="400"/>
        <w:tabs>
          <w:tab w:val="left" w:pos="1498"/>
        </w:tabs>
        <w:spacing w:line="440" w:lineRule="exact"/>
        <w:rPr>
          <w:rFonts w:ascii="宋体" w:hAnsi="宋体" w:hint="eastAsia"/>
          <w:sz w:val="24"/>
        </w:rPr>
      </w:pPr>
      <w:r>
        <w:rPr>
          <w:rFonts w:ascii="宋体" w:hAnsi="宋体" w:hint="eastAsia"/>
          <w:sz w:val="24"/>
        </w:rPr>
        <w:t>扬州市中医院：</w:t>
      </w:r>
    </w:p>
    <w:p w14:paraId="2E73BB03" w14:textId="77777777" w:rsidR="00CF3316" w:rsidRDefault="00000000">
      <w:pPr>
        <w:pStyle w:val="400"/>
        <w:spacing w:line="440" w:lineRule="exact"/>
        <w:ind w:firstLine="600"/>
        <w:rPr>
          <w:rFonts w:ascii="宋体" w:hAnsi="宋体" w:hint="eastAsia"/>
          <w:sz w:val="24"/>
        </w:rPr>
      </w:pPr>
      <w:r>
        <w:rPr>
          <w:rFonts w:ascii="宋体" w:hAnsi="宋体" w:hint="eastAsia"/>
          <w:sz w:val="24"/>
        </w:rPr>
        <w:t xml:space="preserve">我公司在参加编号为 </w:t>
      </w:r>
      <w:r>
        <w:rPr>
          <w:rFonts w:ascii="宋体" w:hAnsi="宋体" w:hint="eastAsia"/>
          <w:sz w:val="24"/>
          <w:u w:val="single"/>
        </w:rPr>
        <w:t xml:space="preserve">                        </w:t>
      </w:r>
      <w:r>
        <w:rPr>
          <w:rFonts w:ascii="宋体" w:hAnsi="宋体" w:hint="eastAsia"/>
          <w:sz w:val="24"/>
        </w:rPr>
        <w:t xml:space="preserve"> 的代理招标活动前3年内，</w:t>
      </w:r>
      <w:r>
        <w:rPr>
          <w:rFonts w:ascii="宋体" w:hAnsi="宋体"/>
          <w:sz w:val="24"/>
        </w:rPr>
        <w:t>在经营活动中没有重大违法记录</w:t>
      </w:r>
      <w:r>
        <w:rPr>
          <w:rFonts w:ascii="宋体" w:hAnsi="宋体" w:hint="eastAsia"/>
          <w:sz w:val="24"/>
        </w:rPr>
        <w:t>。</w:t>
      </w:r>
    </w:p>
    <w:p w14:paraId="28DA33EA" w14:textId="77777777" w:rsidR="00CF3316" w:rsidRDefault="00000000">
      <w:pPr>
        <w:pStyle w:val="400"/>
        <w:spacing w:line="440" w:lineRule="exact"/>
        <w:ind w:firstLine="600"/>
        <w:rPr>
          <w:rFonts w:ascii="宋体" w:hAnsi="宋体" w:hint="eastAsia"/>
          <w:sz w:val="24"/>
        </w:rPr>
      </w:pPr>
      <w:r>
        <w:rPr>
          <w:rFonts w:ascii="宋体" w:hAnsi="宋体" w:hint="eastAsia"/>
          <w:sz w:val="24"/>
        </w:rPr>
        <w:t>特此声明。</w:t>
      </w:r>
    </w:p>
    <w:p w14:paraId="560658F8" w14:textId="77777777" w:rsidR="00CF3316" w:rsidRDefault="00CF3316">
      <w:pPr>
        <w:pStyle w:val="400"/>
        <w:spacing w:line="440" w:lineRule="exact"/>
        <w:ind w:firstLine="600"/>
        <w:rPr>
          <w:rFonts w:ascii="宋体" w:hAnsi="宋体" w:hint="eastAsia"/>
          <w:sz w:val="24"/>
        </w:rPr>
      </w:pPr>
    </w:p>
    <w:p w14:paraId="4C900E71" w14:textId="77777777" w:rsidR="00CF3316" w:rsidRDefault="00000000">
      <w:pPr>
        <w:pStyle w:val="400"/>
        <w:spacing w:line="440" w:lineRule="exact"/>
        <w:ind w:firstLine="600"/>
        <w:rPr>
          <w:rFonts w:ascii="宋体" w:hAnsi="宋体" w:hint="eastAsia"/>
          <w:sz w:val="24"/>
        </w:rPr>
      </w:pPr>
      <w:r>
        <w:rPr>
          <w:rFonts w:ascii="宋体" w:hAnsi="宋体" w:hint="eastAsia"/>
          <w:sz w:val="24"/>
        </w:rPr>
        <w:t>注：重大违法记录，是指供应商因违法经营受到刑事处罚或者责令停产停业、吊销许可证或者执照、较大数额罚款等行政处罚。</w:t>
      </w:r>
    </w:p>
    <w:p w14:paraId="4D86D18D" w14:textId="77777777" w:rsidR="00CF3316" w:rsidRDefault="00CF3316">
      <w:pPr>
        <w:pStyle w:val="400"/>
        <w:spacing w:line="440" w:lineRule="exact"/>
        <w:ind w:firstLine="600"/>
        <w:rPr>
          <w:rFonts w:ascii="方正仿宋_GB2312" w:eastAsia="方正仿宋_GB2312"/>
          <w:sz w:val="24"/>
        </w:rPr>
      </w:pPr>
    </w:p>
    <w:p w14:paraId="4821F985" w14:textId="77777777" w:rsidR="00CF3316" w:rsidRDefault="00CF3316">
      <w:pPr>
        <w:pStyle w:val="400"/>
        <w:spacing w:line="440" w:lineRule="exact"/>
        <w:ind w:firstLine="600"/>
        <w:rPr>
          <w:rFonts w:ascii="方正仿宋_GB2312" w:eastAsia="方正仿宋_GB2312"/>
          <w:sz w:val="24"/>
        </w:rPr>
      </w:pPr>
    </w:p>
    <w:p w14:paraId="5A6E415A"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法定代表人（或法定代表人授权代表）签字：</w:t>
      </w:r>
    </w:p>
    <w:p w14:paraId="52CDF1F6"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 xml:space="preserve">响应供应商名称（签章）： </w:t>
      </w:r>
    </w:p>
    <w:p w14:paraId="41C84328"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 xml:space="preserve">日期： 年 月 日 </w:t>
      </w:r>
    </w:p>
    <w:p w14:paraId="3AC538BD" w14:textId="77777777" w:rsidR="00CF3316" w:rsidRDefault="00CF3316">
      <w:pPr>
        <w:spacing w:before="343" w:line="250" w:lineRule="exact"/>
        <w:rPr>
          <w:rFonts w:ascii="宋体" w:hAnsi="宋体" w:hint="eastAsia"/>
          <w:b/>
          <w:sz w:val="28"/>
          <w:szCs w:val="28"/>
        </w:rPr>
      </w:pPr>
    </w:p>
    <w:p w14:paraId="3B1E7105" w14:textId="77777777" w:rsidR="00CF3316" w:rsidRDefault="00CF3316">
      <w:pPr>
        <w:spacing w:before="343" w:line="250" w:lineRule="exact"/>
        <w:rPr>
          <w:rFonts w:ascii="宋体" w:hAnsi="宋体" w:hint="eastAsia"/>
          <w:b/>
          <w:sz w:val="28"/>
          <w:szCs w:val="28"/>
        </w:rPr>
      </w:pPr>
    </w:p>
    <w:p w14:paraId="19E295CD" w14:textId="77777777" w:rsidR="00CF3316" w:rsidRDefault="00CF3316">
      <w:pPr>
        <w:spacing w:before="343" w:line="250" w:lineRule="exact"/>
        <w:rPr>
          <w:rFonts w:ascii="宋体" w:hAnsi="宋体" w:hint="eastAsia"/>
          <w:b/>
          <w:sz w:val="28"/>
          <w:szCs w:val="28"/>
        </w:rPr>
      </w:pPr>
    </w:p>
    <w:p w14:paraId="249989CE" w14:textId="77777777" w:rsidR="00CF3316" w:rsidRDefault="00CF3316">
      <w:pPr>
        <w:spacing w:before="343" w:line="250" w:lineRule="exact"/>
        <w:rPr>
          <w:rFonts w:ascii="宋体" w:hAnsi="宋体" w:hint="eastAsia"/>
          <w:b/>
          <w:sz w:val="28"/>
          <w:szCs w:val="28"/>
        </w:rPr>
      </w:pPr>
    </w:p>
    <w:p w14:paraId="31485D62" w14:textId="77777777" w:rsidR="00CF3316" w:rsidRDefault="00CF3316">
      <w:pPr>
        <w:spacing w:before="343" w:line="250" w:lineRule="exact"/>
        <w:rPr>
          <w:rFonts w:ascii="宋体" w:hAnsi="宋体" w:hint="eastAsia"/>
          <w:b/>
          <w:sz w:val="28"/>
          <w:szCs w:val="28"/>
        </w:rPr>
      </w:pPr>
    </w:p>
    <w:p w14:paraId="40333F42" w14:textId="77777777" w:rsidR="00CF3316" w:rsidRDefault="00CF3316">
      <w:pPr>
        <w:spacing w:before="343" w:line="250" w:lineRule="exact"/>
        <w:rPr>
          <w:rFonts w:ascii="宋体" w:hAnsi="宋体" w:hint="eastAsia"/>
          <w:b/>
          <w:sz w:val="28"/>
          <w:szCs w:val="28"/>
        </w:rPr>
      </w:pPr>
    </w:p>
    <w:p w14:paraId="090EABD5" w14:textId="77777777" w:rsidR="00CF3316" w:rsidRDefault="00CF3316">
      <w:pPr>
        <w:spacing w:line="440" w:lineRule="exact"/>
        <w:jc w:val="left"/>
        <w:rPr>
          <w:rFonts w:ascii="宋体" w:hAnsi="宋体" w:hint="eastAsia"/>
          <w:b/>
          <w:sz w:val="28"/>
          <w:szCs w:val="28"/>
        </w:rPr>
        <w:sectPr w:rsidR="00CF3316">
          <w:pgSz w:w="11906" w:h="16838"/>
          <w:pgMar w:top="1418" w:right="1474" w:bottom="1021" w:left="1588" w:header="851" w:footer="567" w:gutter="0"/>
          <w:cols w:space="720"/>
          <w:titlePg/>
          <w:docGrid w:type="lines" w:linePitch="312"/>
        </w:sectPr>
      </w:pPr>
    </w:p>
    <w:p w14:paraId="12E2D097" w14:textId="77777777" w:rsidR="00CF3316" w:rsidRDefault="00000000">
      <w:pPr>
        <w:spacing w:line="440" w:lineRule="exact"/>
        <w:jc w:val="left"/>
        <w:rPr>
          <w:rFonts w:ascii="宋体" w:hAnsi="宋体" w:hint="eastAsia"/>
          <w:b/>
          <w:sz w:val="28"/>
          <w:szCs w:val="28"/>
        </w:rPr>
      </w:pPr>
      <w:r>
        <w:rPr>
          <w:rFonts w:ascii="宋体" w:hAnsi="宋体" w:hint="eastAsia"/>
          <w:b/>
          <w:sz w:val="28"/>
          <w:szCs w:val="28"/>
        </w:rPr>
        <w:lastRenderedPageBreak/>
        <w:t>五、报价一览表</w:t>
      </w:r>
    </w:p>
    <w:p w14:paraId="2268EBE7"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扬州市中医院中央空调制冷机组维修费用报价：人民币</w:t>
      </w:r>
      <w:r>
        <w:rPr>
          <w:rFonts w:ascii="宋体" w:hAnsi="宋体" w:cs="宋体" w:hint="eastAsia"/>
          <w:kern w:val="0"/>
          <w:sz w:val="24"/>
          <w:u w:val="single"/>
        </w:rPr>
        <w:t xml:space="preserve">             </w:t>
      </w:r>
      <w:r>
        <w:rPr>
          <w:rFonts w:ascii="宋体" w:hAnsi="宋体" w:cs="宋体" w:hint="eastAsia"/>
          <w:kern w:val="0"/>
          <w:sz w:val="24"/>
        </w:rPr>
        <w:t>元。</w:t>
      </w:r>
    </w:p>
    <w:p w14:paraId="2E2EB57E"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大写：</w:t>
      </w:r>
      <w:r>
        <w:rPr>
          <w:rFonts w:ascii="宋体" w:hAnsi="宋体" w:cs="宋体" w:hint="eastAsia"/>
          <w:kern w:val="0"/>
          <w:sz w:val="24"/>
          <w:u w:val="single"/>
        </w:rPr>
        <w:t xml:space="preserve">                    </w:t>
      </w:r>
      <w:r>
        <w:rPr>
          <w:rFonts w:ascii="宋体" w:hAnsi="宋体" w:cs="宋体" w:hint="eastAsia"/>
          <w:kern w:val="0"/>
          <w:sz w:val="24"/>
        </w:rPr>
        <w:t>元整。</w:t>
      </w:r>
    </w:p>
    <w:p w14:paraId="50F55B92" w14:textId="77777777" w:rsidR="00CF3316" w:rsidRDefault="00CF3316">
      <w:pPr>
        <w:widowControl/>
        <w:spacing w:before="100" w:beforeAutospacing="1" w:after="100" w:afterAutospacing="1" w:line="440" w:lineRule="exact"/>
        <w:jc w:val="left"/>
        <w:rPr>
          <w:rFonts w:ascii="宋体" w:hAnsi="宋体" w:cs="宋体" w:hint="eastAsia"/>
          <w:kern w:val="0"/>
          <w:sz w:val="24"/>
        </w:rPr>
      </w:pPr>
    </w:p>
    <w:p w14:paraId="6FC6BDBD"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法定代表人（或法定代表人授权代表）签字：</w:t>
      </w:r>
    </w:p>
    <w:p w14:paraId="3669E35D" w14:textId="77777777" w:rsidR="00CF3316" w:rsidRDefault="00000000">
      <w:pPr>
        <w:widowControl/>
        <w:spacing w:before="100" w:beforeAutospacing="1" w:after="100" w:afterAutospacing="1" w:line="440" w:lineRule="exact"/>
        <w:jc w:val="left"/>
        <w:rPr>
          <w:rFonts w:ascii="宋体" w:hAnsi="宋体" w:cs="宋体" w:hint="eastAsia"/>
          <w:kern w:val="0"/>
          <w:sz w:val="24"/>
        </w:rPr>
      </w:pPr>
      <w:r>
        <w:rPr>
          <w:rFonts w:ascii="宋体" w:hAnsi="宋体" w:cs="宋体" w:hint="eastAsia"/>
          <w:kern w:val="0"/>
          <w:sz w:val="24"/>
        </w:rPr>
        <w:t xml:space="preserve">供应商名称（签章）： </w:t>
      </w:r>
    </w:p>
    <w:p w14:paraId="17442940" w14:textId="77777777" w:rsidR="00CF3316" w:rsidRDefault="00000000">
      <w:pPr>
        <w:widowControl/>
        <w:spacing w:before="100" w:beforeAutospacing="1" w:after="100" w:afterAutospacing="1" w:line="440" w:lineRule="exact"/>
        <w:jc w:val="left"/>
        <w:rPr>
          <w:rFonts w:ascii="宋体" w:hAnsi="宋体" w:cs="宋体" w:hint="eastAsia"/>
          <w:b/>
          <w:kern w:val="0"/>
          <w:sz w:val="28"/>
          <w:szCs w:val="28"/>
        </w:rPr>
        <w:sectPr w:rsidR="00CF3316">
          <w:pgSz w:w="11906" w:h="16838"/>
          <w:pgMar w:top="1418" w:right="1474" w:bottom="1021" w:left="1588" w:header="851" w:footer="567" w:gutter="0"/>
          <w:cols w:space="720"/>
          <w:titlePg/>
          <w:docGrid w:type="lines" w:linePitch="312"/>
        </w:sectPr>
      </w:pPr>
      <w:r>
        <w:rPr>
          <w:rFonts w:ascii="宋体" w:hAnsi="宋体" w:cs="宋体" w:hint="eastAsia"/>
          <w:kern w:val="0"/>
          <w:sz w:val="24"/>
        </w:rPr>
        <w:t xml:space="preserve">日期： 年 </w:t>
      </w:r>
    </w:p>
    <w:p w14:paraId="2CEF3426" w14:textId="77777777" w:rsidR="00D177FD" w:rsidRDefault="00D177FD">
      <w:pPr>
        <w:tabs>
          <w:tab w:val="left" w:pos="2772"/>
        </w:tabs>
        <w:spacing w:line="300" w:lineRule="auto"/>
        <w:rPr>
          <w:rFonts w:ascii="宋体" w:hAnsi="宋体" w:hint="eastAsia"/>
          <w:sz w:val="24"/>
          <w:szCs w:val="24"/>
        </w:rPr>
      </w:pPr>
    </w:p>
    <w:sectPr w:rsidR="00D177FD">
      <w:pgSz w:w="11906" w:h="16838"/>
      <w:pgMar w:top="1418" w:right="1474" w:bottom="1021" w:left="1588" w:header="851" w:footer="567" w:gutter="0"/>
      <w:cols w:space="720"/>
      <w:titlePg/>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387C0E" w14:textId="77777777" w:rsidR="007051A5" w:rsidRDefault="007051A5">
      <w:r>
        <w:separator/>
      </w:r>
    </w:p>
  </w:endnote>
  <w:endnote w:type="continuationSeparator" w:id="0">
    <w:p w14:paraId="022F8512" w14:textId="77777777" w:rsidR="007051A5" w:rsidRDefault="00705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embedRegular r:id="rId1" w:subsetted="1" w:fontKey="{AAC4780D-272A-4F6A-9B10-58072B10E54C}"/>
  </w:font>
  <w:font w:name="方正仿宋_GB2312">
    <w:charset w:val="86"/>
    <w:family w:val="auto"/>
    <w:pitch w:val="default"/>
    <w:sig w:usb0="A00002BF" w:usb1="184F6CFA" w:usb2="00000012" w:usb3="00000000" w:csb0="00040001" w:csb1="00000000"/>
    <w:embedRegular r:id="rId2" w:fontKey="{A59A0998-14FB-4000-8B63-502867271601}"/>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onder Arial">
    <w:altName w:val="Arial"/>
    <w:charset w:val="00"/>
    <w:family w:val="auto"/>
    <w:pitch w:val="default"/>
    <w:sig w:usb0="00000003" w:usb1="00000000" w:usb2="00000000" w:usb3="00000000" w:csb0="00000011" w:csb1="00000000"/>
  </w:font>
  <w:font w:name="Calibri">
    <w:panose1 w:val="020F0502020204030204"/>
    <w:charset w:val="00"/>
    <w:family w:val="swiss"/>
    <w:pitch w:val="variable"/>
    <w:sig w:usb0="E4002EFF" w:usb1="C2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华文细黑">
    <w:panose1 w:val="02010600040101010101"/>
    <w:charset w:val="86"/>
    <w:family w:val="auto"/>
    <w:pitch w:val="variable"/>
    <w:sig w:usb0="00000287" w:usb1="080F0000" w:usb2="00000010" w:usb3="00000000" w:csb0="0004009F" w:csb1="00000000"/>
  </w:font>
  <w:font w:name="Symbol">
    <w:panose1 w:val="05050102010706020507"/>
    <w:charset w:val="02"/>
    <w:family w:val="roman"/>
    <w:pitch w:val="variable"/>
    <w:sig w:usb0="00000000" w:usb1="10000000" w:usb2="00000000" w:usb3="00000000" w:csb0="80000000" w:csb1="00000000"/>
  </w:font>
  <w:font w:name="方正楷体_GB2312">
    <w:charset w:val="86"/>
    <w:family w:val="auto"/>
    <w:pitch w:val="default"/>
    <w:sig w:usb0="A00002BF"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华文楷体">
    <w:panose1 w:val="02010600040101010101"/>
    <w:charset w:val="86"/>
    <w:family w:val="auto"/>
    <w:pitch w:val="variable"/>
    <w:sig w:usb0="00000287" w:usb1="080F0000" w:usb2="00000010" w:usb3="00000000" w:csb0="0004009F" w:csb1="00000000"/>
  </w:font>
  <w:font w:name="Microsoft New Tai Lue">
    <w:panose1 w:val="020B0502040204020203"/>
    <w:charset w:val="00"/>
    <w:family w:val="swiss"/>
    <w:pitch w:val="variable"/>
    <w:sig w:usb0="00000003" w:usb1="00000000" w:usb2="80000000" w:usb3="00000000" w:csb0="00000001" w:csb1="00000000"/>
    <w:embedRegular r:id="rId3" w:subsetted="1" w:fontKey="{13C48107-44F2-4F9C-BF3C-C64FAE1FFCE4}"/>
  </w:font>
  <w:font w:name="方正小标宋_GBK">
    <w:charset w:val="86"/>
    <w:family w:val="script"/>
    <w:pitch w:val="default"/>
    <w:sig w:usb0="00000001" w:usb1="080E0000" w:usb2="00000000" w:usb3="00000000" w:csb0="00040000" w:csb1="00000000"/>
    <w:embedRegular r:id="rId4" w:subsetted="1" w:fontKey="{3EAB7E44-3C27-4D6B-8D06-5C21184F76A9}"/>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93BBE" w14:textId="77777777" w:rsidR="00CF3316" w:rsidRDefault="00CF3316">
    <w:pPr>
      <w:pStyle w:val="af2"/>
      <w:jc w:val="center"/>
    </w:pPr>
  </w:p>
  <w:p w14:paraId="0985DA5E" w14:textId="77777777" w:rsidR="00CF3316" w:rsidRDefault="00CF3316">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2B387" w14:textId="77777777" w:rsidR="00CF3316" w:rsidRDefault="00CF3316">
    <w:pPr>
      <w:pStyle w:val="af2"/>
      <w:jc w:val="center"/>
    </w:pPr>
  </w:p>
  <w:p w14:paraId="6A1E1F8D" w14:textId="77777777" w:rsidR="00CF3316" w:rsidRDefault="00CF3316">
    <w:pPr>
      <w:pStyle w:val="af2"/>
      <w:tabs>
        <w:tab w:val="clear" w:pos="4153"/>
      </w:tabs>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68FF6" w14:textId="77777777" w:rsidR="00CF3316" w:rsidRDefault="00CF3316">
    <w:pPr>
      <w:pStyle w:val="af2"/>
      <w:jc w:val="center"/>
    </w:pPr>
  </w:p>
  <w:p w14:paraId="236DB0F4" w14:textId="77777777" w:rsidR="00CF3316" w:rsidRDefault="00CF3316">
    <w:pPr>
      <w:pStyle w:val="af2"/>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48BA5" w14:textId="77777777" w:rsidR="00CF3316" w:rsidRDefault="00CF3316">
    <w:pPr>
      <w:pStyle w:val="af2"/>
      <w:jc w:val="center"/>
    </w:pPr>
  </w:p>
  <w:p w14:paraId="22CE28E3" w14:textId="77777777" w:rsidR="00CF3316" w:rsidRDefault="00CF3316">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D48F2" w14:textId="77777777" w:rsidR="007051A5" w:rsidRDefault="007051A5">
      <w:r>
        <w:separator/>
      </w:r>
    </w:p>
  </w:footnote>
  <w:footnote w:type="continuationSeparator" w:id="0">
    <w:p w14:paraId="7601E8C3" w14:textId="77777777" w:rsidR="007051A5" w:rsidRDefault="007051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064F3" w14:textId="77777777" w:rsidR="00CF3316" w:rsidRDefault="00000000">
    <w:pPr>
      <w:pStyle w:val="af4"/>
    </w:pPr>
    <w:r>
      <w:rPr>
        <w:rFonts w:hint="eastAsia"/>
      </w:rPr>
      <w:t>扬州市中医院</w:t>
    </w:r>
  </w:p>
  <w:p w14:paraId="702DB69C" w14:textId="77777777" w:rsidR="00CF3316" w:rsidRDefault="00CF3316">
    <w:pPr>
      <w:pStyle w:val="af4"/>
      <w:jc w:val="left"/>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3EE61" w14:textId="77777777" w:rsidR="00CF3316" w:rsidRDefault="00000000">
    <w:pPr>
      <w:pStyle w:val="af4"/>
    </w:pPr>
    <w:r>
      <w:rPr>
        <w:rFonts w:hint="eastAsia"/>
      </w:rPr>
      <w:t>扬州市中医院</w:t>
    </w:r>
  </w:p>
  <w:p w14:paraId="3D6CF327" w14:textId="77777777" w:rsidR="00CF3316" w:rsidRDefault="00CF3316">
    <w:pPr>
      <w:pStyle w:val="af4"/>
      <w:jc w:val="lef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1954E55"/>
    <w:multiLevelType w:val="singleLevel"/>
    <w:tmpl w:val="81954E55"/>
    <w:lvl w:ilvl="0">
      <w:start w:val="10"/>
      <w:numFmt w:val="chineseCounting"/>
      <w:suff w:val="nothing"/>
      <w:lvlText w:val="%1、"/>
      <w:lvlJc w:val="left"/>
      <w:rPr>
        <w:rFonts w:hint="eastAsia"/>
      </w:rPr>
    </w:lvl>
  </w:abstractNum>
  <w:abstractNum w:abstractNumId="1" w15:restartNumberingAfterBreak="0">
    <w:nsid w:val="3346E95D"/>
    <w:multiLevelType w:val="singleLevel"/>
    <w:tmpl w:val="3346E95D"/>
    <w:lvl w:ilvl="0">
      <w:start w:val="2"/>
      <w:numFmt w:val="chineseCounting"/>
      <w:suff w:val="nothing"/>
      <w:lvlText w:val="%1、"/>
      <w:lvlJc w:val="left"/>
      <w:rPr>
        <w:rFonts w:hint="eastAsia"/>
      </w:rPr>
    </w:lvl>
  </w:abstractNum>
  <w:num w:numId="1" w16cid:durableId="1961766748">
    <w:abstractNumId w:val="1"/>
  </w:num>
  <w:num w:numId="2" w16cid:durableId="3798599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embedTrueTypeFonts/>
  <w:saveSubsetFonts/>
  <w:bordersDoNotSurroundHeader/>
  <w:bordersDoNotSurroundFooter/>
  <w:proofState w:spelling="clean" w:grammar="clean"/>
  <w:doNotTrackMoves/>
  <w:defaultTabStop w:val="420"/>
  <w:drawingGridHorizontalSpacing w:val="105"/>
  <w:drawingGridVerticalSpacing w:val="156"/>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commondata" w:val="eyJoZGlkIjoiNDc4MmFkOGU2YTk0MGUzODY4ODZkZDk2NTk4YjFjZjEifQ=="/>
  </w:docVars>
  <w:rsids>
    <w:rsidRoot w:val="0006063B"/>
    <w:rsid w:val="000001D5"/>
    <w:rsid w:val="00007C14"/>
    <w:rsid w:val="00012AA8"/>
    <w:rsid w:val="000131B8"/>
    <w:rsid w:val="000140C6"/>
    <w:rsid w:val="00025FE8"/>
    <w:rsid w:val="000367B5"/>
    <w:rsid w:val="00037BBE"/>
    <w:rsid w:val="00040094"/>
    <w:rsid w:val="0004306C"/>
    <w:rsid w:val="00046D28"/>
    <w:rsid w:val="00052646"/>
    <w:rsid w:val="00053B95"/>
    <w:rsid w:val="000552A9"/>
    <w:rsid w:val="0006063B"/>
    <w:rsid w:val="000621E6"/>
    <w:rsid w:val="000631AC"/>
    <w:rsid w:val="0006636F"/>
    <w:rsid w:val="00075052"/>
    <w:rsid w:val="0007720F"/>
    <w:rsid w:val="00077384"/>
    <w:rsid w:val="00097BE9"/>
    <w:rsid w:val="000A4BEF"/>
    <w:rsid w:val="000B10D8"/>
    <w:rsid w:val="000B15EE"/>
    <w:rsid w:val="000B3146"/>
    <w:rsid w:val="000C13F2"/>
    <w:rsid w:val="000C30A7"/>
    <w:rsid w:val="000C48A8"/>
    <w:rsid w:val="000E5445"/>
    <w:rsid w:val="000E647D"/>
    <w:rsid w:val="000E6568"/>
    <w:rsid w:val="000E6C2B"/>
    <w:rsid w:val="000E6F37"/>
    <w:rsid w:val="000F7280"/>
    <w:rsid w:val="000F7B6D"/>
    <w:rsid w:val="00100CCF"/>
    <w:rsid w:val="001058AE"/>
    <w:rsid w:val="00124F77"/>
    <w:rsid w:val="00131304"/>
    <w:rsid w:val="00151E09"/>
    <w:rsid w:val="00152AF5"/>
    <w:rsid w:val="001548B0"/>
    <w:rsid w:val="00160D7C"/>
    <w:rsid w:val="001668A3"/>
    <w:rsid w:val="0017288D"/>
    <w:rsid w:val="00186874"/>
    <w:rsid w:val="00187CE9"/>
    <w:rsid w:val="001925A2"/>
    <w:rsid w:val="001A0E2C"/>
    <w:rsid w:val="001A1CAD"/>
    <w:rsid w:val="001B097D"/>
    <w:rsid w:val="001B3FA8"/>
    <w:rsid w:val="001C0C22"/>
    <w:rsid w:val="001C120F"/>
    <w:rsid w:val="001C2972"/>
    <w:rsid w:val="001D02F9"/>
    <w:rsid w:val="001D6935"/>
    <w:rsid w:val="001E1EBF"/>
    <w:rsid w:val="001E3347"/>
    <w:rsid w:val="001E4744"/>
    <w:rsid w:val="001E5AD4"/>
    <w:rsid w:val="001E619A"/>
    <w:rsid w:val="001F30F7"/>
    <w:rsid w:val="00200E3D"/>
    <w:rsid w:val="00207F75"/>
    <w:rsid w:val="002102AA"/>
    <w:rsid w:val="00213CE1"/>
    <w:rsid w:val="00217E4D"/>
    <w:rsid w:val="00223138"/>
    <w:rsid w:val="002338B8"/>
    <w:rsid w:val="00245356"/>
    <w:rsid w:val="00246839"/>
    <w:rsid w:val="0025402D"/>
    <w:rsid w:val="002561A1"/>
    <w:rsid w:val="00257A7B"/>
    <w:rsid w:val="0026204D"/>
    <w:rsid w:val="0026488F"/>
    <w:rsid w:val="00265F04"/>
    <w:rsid w:val="00274E01"/>
    <w:rsid w:val="00275B5A"/>
    <w:rsid w:val="00276001"/>
    <w:rsid w:val="002824B3"/>
    <w:rsid w:val="00290E7F"/>
    <w:rsid w:val="00291410"/>
    <w:rsid w:val="002927BF"/>
    <w:rsid w:val="00294588"/>
    <w:rsid w:val="00297118"/>
    <w:rsid w:val="002A1148"/>
    <w:rsid w:val="002B1A7C"/>
    <w:rsid w:val="002B576E"/>
    <w:rsid w:val="002B61A8"/>
    <w:rsid w:val="002C355B"/>
    <w:rsid w:val="002C38F6"/>
    <w:rsid w:val="002C647B"/>
    <w:rsid w:val="002C6E3A"/>
    <w:rsid w:val="002D2295"/>
    <w:rsid w:val="002D235F"/>
    <w:rsid w:val="002D24F3"/>
    <w:rsid w:val="002E6E2E"/>
    <w:rsid w:val="002F45F9"/>
    <w:rsid w:val="00300320"/>
    <w:rsid w:val="00307FAB"/>
    <w:rsid w:val="003141A3"/>
    <w:rsid w:val="0031477A"/>
    <w:rsid w:val="003158E5"/>
    <w:rsid w:val="00317420"/>
    <w:rsid w:val="00317599"/>
    <w:rsid w:val="00322A67"/>
    <w:rsid w:val="003273CF"/>
    <w:rsid w:val="00337B92"/>
    <w:rsid w:val="00341C57"/>
    <w:rsid w:val="00341F7A"/>
    <w:rsid w:val="00344118"/>
    <w:rsid w:val="0034782C"/>
    <w:rsid w:val="0035477F"/>
    <w:rsid w:val="00356E13"/>
    <w:rsid w:val="003630B6"/>
    <w:rsid w:val="00364820"/>
    <w:rsid w:val="00367BFE"/>
    <w:rsid w:val="00373256"/>
    <w:rsid w:val="00380023"/>
    <w:rsid w:val="00382100"/>
    <w:rsid w:val="00382603"/>
    <w:rsid w:val="0039120E"/>
    <w:rsid w:val="003918EA"/>
    <w:rsid w:val="00391D7F"/>
    <w:rsid w:val="00394926"/>
    <w:rsid w:val="003A3D99"/>
    <w:rsid w:val="003B656A"/>
    <w:rsid w:val="003C242C"/>
    <w:rsid w:val="003C52AA"/>
    <w:rsid w:val="003D1EB7"/>
    <w:rsid w:val="003D3BEF"/>
    <w:rsid w:val="003D52E9"/>
    <w:rsid w:val="003E2D67"/>
    <w:rsid w:val="003E7B8C"/>
    <w:rsid w:val="003F1575"/>
    <w:rsid w:val="003F216B"/>
    <w:rsid w:val="003F5F12"/>
    <w:rsid w:val="003F618F"/>
    <w:rsid w:val="003F7E44"/>
    <w:rsid w:val="00407033"/>
    <w:rsid w:val="0041411A"/>
    <w:rsid w:val="004202BB"/>
    <w:rsid w:val="004202C3"/>
    <w:rsid w:val="00442E9F"/>
    <w:rsid w:val="00456E8C"/>
    <w:rsid w:val="0046700E"/>
    <w:rsid w:val="00473499"/>
    <w:rsid w:val="0047557F"/>
    <w:rsid w:val="00480421"/>
    <w:rsid w:val="00484DA7"/>
    <w:rsid w:val="0049199B"/>
    <w:rsid w:val="004A2DC3"/>
    <w:rsid w:val="004A3800"/>
    <w:rsid w:val="004A6EE7"/>
    <w:rsid w:val="004A747B"/>
    <w:rsid w:val="004B110D"/>
    <w:rsid w:val="004B6D74"/>
    <w:rsid w:val="004B7FE4"/>
    <w:rsid w:val="004C0C32"/>
    <w:rsid w:val="004C2909"/>
    <w:rsid w:val="004D02CE"/>
    <w:rsid w:val="004D6FE4"/>
    <w:rsid w:val="004E461F"/>
    <w:rsid w:val="004E759A"/>
    <w:rsid w:val="004F053E"/>
    <w:rsid w:val="0050334D"/>
    <w:rsid w:val="00505B02"/>
    <w:rsid w:val="005075D6"/>
    <w:rsid w:val="00515B17"/>
    <w:rsid w:val="00517428"/>
    <w:rsid w:val="00520F7B"/>
    <w:rsid w:val="00524471"/>
    <w:rsid w:val="00530459"/>
    <w:rsid w:val="00530F03"/>
    <w:rsid w:val="00532C38"/>
    <w:rsid w:val="005336A4"/>
    <w:rsid w:val="0053407E"/>
    <w:rsid w:val="00534F2D"/>
    <w:rsid w:val="00542CA5"/>
    <w:rsid w:val="00545D69"/>
    <w:rsid w:val="00547AB5"/>
    <w:rsid w:val="00550089"/>
    <w:rsid w:val="0055135B"/>
    <w:rsid w:val="0055203C"/>
    <w:rsid w:val="005550EA"/>
    <w:rsid w:val="00555438"/>
    <w:rsid w:val="00556AB7"/>
    <w:rsid w:val="00557D51"/>
    <w:rsid w:val="00567775"/>
    <w:rsid w:val="00575178"/>
    <w:rsid w:val="00586524"/>
    <w:rsid w:val="005913F3"/>
    <w:rsid w:val="00593CA6"/>
    <w:rsid w:val="005A55B4"/>
    <w:rsid w:val="005A70D7"/>
    <w:rsid w:val="005B2FBE"/>
    <w:rsid w:val="005B4B74"/>
    <w:rsid w:val="005C3EC1"/>
    <w:rsid w:val="005D223E"/>
    <w:rsid w:val="005E7F8C"/>
    <w:rsid w:val="005F1132"/>
    <w:rsid w:val="005F2883"/>
    <w:rsid w:val="005F6958"/>
    <w:rsid w:val="00601DD2"/>
    <w:rsid w:val="00603675"/>
    <w:rsid w:val="006045CE"/>
    <w:rsid w:val="006074B3"/>
    <w:rsid w:val="00611517"/>
    <w:rsid w:val="00612C16"/>
    <w:rsid w:val="00615C84"/>
    <w:rsid w:val="00615D55"/>
    <w:rsid w:val="00623582"/>
    <w:rsid w:val="00624079"/>
    <w:rsid w:val="00636C89"/>
    <w:rsid w:val="00636F36"/>
    <w:rsid w:val="00640839"/>
    <w:rsid w:val="00642377"/>
    <w:rsid w:val="00642EF8"/>
    <w:rsid w:val="0064506A"/>
    <w:rsid w:val="0064530E"/>
    <w:rsid w:val="00646778"/>
    <w:rsid w:val="006537A1"/>
    <w:rsid w:val="00657953"/>
    <w:rsid w:val="00657BF6"/>
    <w:rsid w:val="00667990"/>
    <w:rsid w:val="0067024C"/>
    <w:rsid w:val="00670E03"/>
    <w:rsid w:val="00671D57"/>
    <w:rsid w:val="00673216"/>
    <w:rsid w:val="00677905"/>
    <w:rsid w:val="006827A4"/>
    <w:rsid w:val="0068435A"/>
    <w:rsid w:val="006846D9"/>
    <w:rsid w:val="00686126"/>
    <w:rsid w:val="00686632"/>
    <w:rsid w:val="00690524"/>
    <w:rsid w:val="006957C1"/>
    <w:rsid w:val="006A03ED"/>
    <w:rsid w:val="006A7866"/>
    <w:rsid w:val="006C6758"/>
    <w:rsid w:val="006D09BE"/>
    <w:rsid w:val="006D18CB"/>
    <w:rsid w:val="006D1A17"/>
    <w:rsid w:val="006E05D4"/>
    <w:rsid w:val="006E36E1"/>
    <w:rsid w:val="006E4F35"/>
    <w:rsid w:val="006E6A56"/>
    <w:rsid w:val="006F0248"/>
    <w:rsid w:val="007051A5"/>
    <w:rsid w:val="00710999"/>
    <w:rsid w:val="00712947"/>
    <w:rsid w:val="00712F4A"/>
    <w:rsid w:val="00713547"/>
    <w:rsid w:val="007154AB"/>
    <w:rsid w:val="00715547"/>
    <w:rsid w:val="00716113"/>
    <w:rsid w:val="00716537"/>
    <w:rsid w:val="00716C5A"/>
    <w:rsid w:val="00717E0B"/>
    <w:rsid w:val="00726A2E"/>
    <w:rsid w:val="00727D10"/>
    <w:rsid w:val="0073255D"/>
    <w:rsid w:val="00733678"/>
    <w:rsid w:val="00735C05"/>
    <w:rsid w:val="00742B47"/>
    <w:rsid w:val="00742CB8"/>
    <w:rsid w:val="0074603F"/>
    <w:rsid w:val="007501AD"/>
    <w:rsid w:val="00750D81"/>
    <w:rsid w:val="00750DC7"/>
    <w:rsid w:val="007521D0"/>
    <w:rsid w:val="00770D2A"/>
    <w:rsid w:val="00774BAA"/>
    <w:rsid w:val="00774D09"/>
    <w:rsid w:val="00781C38"/>
    <w:rsid w:val="00782A48"/>
    <w:rsid w:val="00783613"/>
    <w:rsid w:val="007A1A82"/>
    <w:rsid w:val="007B0687"/>
    <w:rsid w:val="007B0C2D"/>
    <w:rsid w:val="007C50D4"/>
    <w:rsid w:val="007C53DC"/>
    <w:rsid w:val="007D767C"/>
    <w:rsid w:val="007E47EC"/>
    <w:rsid w:val="00802C73"/>
    <w:rsid w:val="00803F4A"/>
    <w:rsid w:val="008044C1"/>
    <w:rsid w:val="008057C0"/>
    <w:rsid w:val="00807C70"/>
    <w:rsid w:val="008112A7"/>
    <w:rsid w:val="00814CD7"/>
    <w:rsid w:val="00824D2B"/>
    <w:rsid w:val="00825C1E"/>
    <w:rsid w:val="00830A45"/>
    <w:rsid w:val="008325C5"/>
    <w:rsid w:val="00836252"/>
    <w:rsid w:val="00844E91"/>
    <w:rsid w:val="008472E4"/>
    <w:rsid w:val="00847E33"/>
    <w:rsid w:val="008508E1"/>
    <w:rsid w:val="008510F9"/>
    <w:rsid w:val="008526DB"/>
    <w:rsid w:val="00852C23"/>
    <w:rsid w:val="00853BC0"/>
    <w:rsid w:val="008707F9"/>
    <w:rsid w:val="008732C5"/>
    <w:rsid w:val="00883419"/>
    <w:rsid w:val="00884F49"/>
    <w:rsid w:val="00891A62"/>
    <w:rsid w:val="008941DB"/>
    <w:rsid w:val="00894BF6"/>
    <w:rsid w:val="008B3571"/>
    <w:rsid w:val="008B4E5E"/>
    <w:rsid w:val="008C3E04"/>
    <w:rsid w:val="008C56C5"/>
    <w:rsid w:val="008D3932"/>
    <w:rsid w:val="008E1070"/>
    <w:rsid w:val="008E4118"/>
    <w:rsid w:val="008F648E"/>
    <w:rsid w:val="009050D8"/>
    <w:rsid w:val="009054A7"/>
    <w:rsid w:val="0091745D"/>
    <w:rsid w:val="00920A3D"/>
    <w:rsid w:val="00922DFE"/>
    <w:rsid w:val="00923EAD"/>
    <w:rsid w:val="0093520C"/>
    <w:rsid w:val="00935876"/>
    <w:rsid w:val="00935892"/>
    <w:rsid w:val="00935E41"/>
    <w:rsid w:val="00936520"/>
    <w:rsid w:val="00940277"/>
    <w:rsid w:val="0094132B"/>
    <w:rsid w:val="009428DB"/>
    <w:rsid w:val="0094404E"/>
    <w:rsid w:val="00947C7E"/>
    <w:rsid w:val="009509E5"/>
    <w:rsid w:val="00953EEA"/>
    <w:rsid w:val="009639C2"/>
    <w:rsid w:val="009660D9"/>
    <w:rsid w:val="009768F1"/>
    <w:rsid w:val="0098345A"/>
    <w:rsid w:val="009A2654"/>
    <w:rsid w:val="009A66C8"/>
    <w:rsid w:val="009C3A50"/>
    <w:rsid w:val="009E1632"/>
    <w:rsid w:val="009E3B5A"/>
    <w:rsid w:val="009F3690"/>
    <w:rsid w:val="009F4D8A"/>
    <w:rsid w:val="00A032E2"/>
    <w:rsid w:val="00A04F5B"/>
    <w:rsid w:val="00A07330"/>
    <w:rsid w:val="00A12F5F"/>
    <w:rsid w:val="00A16C51"/>
    <w:rsid w:val="00A16DF6"/>
    <w:rsid w:val="00A20B5D"/>
    <w:rsid w:val="00A20DE9"/>
    <w:rsid w:val="00A2445D"/>
    <w:rsid w:val="00A2541F"/>
    <w:rsid w:val="00A26486"/>
    <w:rsid w:val="00A27216"/>
    <w:rsid w:val="00A31341"/>
    <w:rsid w:val="00A32296"/>
    <w:rsid w:val="00A33DB2"/>
    <w:rsid w:val="00A347A3"/>
    <w:rsid w:val="00A351AD"/>
    <w:rsid w:val="00A3671B"/>
    <w:rsid w:val="00A4262A"/>
    <w:rsid w:val="00A53C5F"/>
    <w:rsid w:val="00A55281"/>
    <w:rsid w:val="00A55E4D"/>
    <w:rsid w:val="00A65B27"/>
    <w:rsid w:val="00A66C99"/>
    <w:rsid w:val="00A67679"/>
    <w:rsid w:val="00A82DAB"/>
    <w:rsid w:val="00A83DBA"/>
    <w:rsid w:val="00A87692"/>
    <w:rsid w:val="00A94099"/>
    <w:rsid w:val="00A95926"/>
    <w:rsid w:val="00AA4F13"/>
    <w:rsid w:val="00AB0FFF"/>
    <w:rsid w:val="00AB2DD1"/>
    <w:rsid w:val="00AB512E"/>
    <w:rsid w:val="00AB54FD"/>
    <w:rsid w:val="00AB7251"/>
    <w:rsid w:val="00AB761E"/>
    <w:rsid w:val="00AC083F"/>
    <w:rsid w:val="00AC0BA1"/>
    <w:rsid w:val="00AC1756"/>
    <w:rsid w:val="00AC1DDB"/>
    <w:rsid w:val="00AC2674"/>
    <w:rsid w:val="00AC772E"/>
    <w:rsid w:val="00AD1748"/>
    <w:rsid w:val="00AD3368"/>
    <w:rsid w:val="00AD7A6D"/>
    <w:rsid w:val="00AE2DC1"/>
    <w:rsid w:val="00AE63E6"/>
    <w:rsid w:val="00AF5606"/>
    <w:rsid w:val="00AF7089"/>
    <w:rsid w:val="00B006A8"/>
    <w:rsid w:val="00B02011"/>
    <w:rsid w:val="00B2046D"/>
    <w:rsid w:val="00B22826"/>
    <w:rsid w:val="00B25009"/>
    <w:rsid w:val="00B2528D"/>
    <w:rsid w:val="00B33705"/>
    <w:rsid w:val="00B36572"/>
    <w:rsid w:val="00B368EF"/>
    <w:rsid w:val="00B371AA"/>
    <w:rsid w:val="00B37BFA"/>
    <w:rsid w:val="00B531A5"/>
    <w:rsid w:val="00B54976"/>
    <w:rsid w:val="00B56EC9"/>
    <w:rsid w:val="00B57F21"/>
    <w:rsid w:val="00B62381"/>
    <w:rsid w:val="00B62B26"/>
    <w:rsid w:val="00B630E9"/>
    <w:rsid w:val="00B6368C"/>
    <w:rsid w:val="00B649A1"/>
    <w:rsid w:val="00B65497"/>
    <w:rsid w:val="00B679C1"/>
    <w:rsid w:val="00B80E0E"/>
    <w:rsid w:val="00B86777"/>
    <w:rsid w:val="00B86B8D"/>
    <w:rsid w:val="00B900F9"/>
    <w:rsid w:val="00B90F86"/>
    <w:rsid w:val="00B92E58"/>
    <w:rsid w:val="00B959B6"/>
    <w:rsid w:val="00B95D93"/>
    <w:rsid w:val="00B96479"/>
    <w:rsid w:val="00BA554A"/>
    <w:rsid w:val="00BA7963"/>
    <w:rsid w:val="00BB0C27"/>
    <w:rsid w:val="00BB0CA9"/>
    <w:rsid w:val="00BB3F09"/>
    <w:rsid w:val="00BB482D"/>
    <w:rsid w:val="00BB4F03"/>
    <w:rsid w:val="00BB6ED6"/>
    <w:rsid w:val="00BC7CAC"/>
    <w:rsid w:val="00BD15E0"/>
    <w:rsid w:val="00BD3C66"/>
    <w:rsid w:val="00BE0F17"/>
    <w:rsid w:val="00BF088A"/>
    <w:rsid w:val="00BF0A68"/>
    <w:rsid w:val="00C007BB"/>
    <w:rsid w:val="00C01268"/>
    <w:rsid w:val="00C05108"/>
    <w:rsid w:val="00C06733"/>
    <w:rsid w:val="00C13ABE"/>
    <w:rsid w:val="00C17453"/>
    <w:rsid w:val="00C21FE6"/>
    <w:rsid w:val="00C24373"/>
    <w:rsid w:val="00C314CD"/>
    <w:rsid w:val="00C32587"/>
    <w:rsid w:val="00C3344C"/>
    <w:rsid w:val="00C34920"/>
    <w:rsid w:val="00C424B7"/>
    <w:rsid w:val="00C4566B"/>
    <w:rsid w:val="00C50A46"/>
    <w:rsid w:val="00C57A7A"/>
    <w:rsid w:val="00C602DD"/>
    <w:rsid w:val="00C6569A"/>
    <w:rsid w:val="00C66890"/>
    <w:rsid w:val="00C715C8"/>
    <w:rsid w:val="00C72A2A"/>
    <w:rsid w:val="00C747FE"/>
    <w:rsid w:val="00C77DF1"/>
    <w:rsid w:val="00C86B3C"/>
    <w:rsid w:val="00C90E61"/>
    <w:rsid w:val="00C92B4A"/>
    <w:rsid w:val="00C93592"/>
    <w:rsid w:val="00CA0701"/>
    <w:rsid w:val="00CC5969"/>
    <w:rsid w:val="00CC62C0"/>
    <w:rsid w:val="00CC7975"/>
    <w:rsid w:val="00CD2924"/>
    <w:rsid w:val="00CD2D27"/>
    <w:rsid w:val="00CF2F3B"/>
    <w:rsid w:val="00CF3316"/>
    <w:rsid w:val="00CF5785"/>
    <w:rsid w:val="00CF7A1E"/>
    <w:rsid w:val="00D04080"/>
    <w:rsid w:val="00D0671B"/>
    <w:rsid w:val="00D10CA9"/>
    <w:rsid w:val="00D110D8"/>
    <w:rsid w:val="00D116B3"/>
    <w:rsid w:val="00D118F7"/>
    <w:rsid w:val="00D1190A"/>
    <w:rsid w:val="00D120B0"/>
    <w:rsid w:val="00D12E05"/>
    <w:rsid w:val="00D177FD"/>
    <w:rsid w:val="00D2017D"/>
    <w:rsid w:val="00D212E4"/>
    <w:rsid w:val="00D21EDB"/>
    <w:rsid w:val="00D237F1"/>
    <w:rsid w:val="00D2437C"/>
    <w:rsid w:val="00D249BE"/>
    <w:rsid w:val="00D2537E"/>
    <w:rsid w:val="00D25BAD"/>
    <w:rsid w:val="00D43871"/>
    <w:rsid w:val="00D52496"/>
    <w:rsid w:val="00D53D5E"/>
    <w:rsid w:val="00D644B7"/>
    <w:rsid w:val="00D65A89"/>
    <w:rsid w:val="00D67B00"/>
    <w:rsid w:val="00D73D6C"/>
    <w:rsid w:val="00D76A62"/>
    <w:rsid w:val="00D81985"/>
    <w:rsid w:val="00D8282D"/>
    <w:rsid w:val="00D85FCD"/>
    <w:rsid w:val="00D868B7"/>
    <w:rsid w:val="00D93D09"/>
    <w:rsid w:val="00D9637F"/>
    <w:rsid w:val="00DA02F1"/>
    <w:rsid w:val="00DA285B"/>
    <w:rsid w:val="00DA449E"/>
    <w:rsid w:val="00DA5918"/>
    <w:rsid w:val="00DA7AAF"/>
    <w:rsid w:val="00DB133D"/>
    <w:rsid w:val="00DB1C04"/>
    <w:rsid w:val="00DC4912"/>
    <w:rsid w:val="00DC4C77"/>
    <w:rsid w:val="00DC4F1E"/>
    <w:rsid w:val="00DC59E9"/>
    <w:rsid w:val="00DD03CE"/>
    <w:rsid w:val="00DE0EBE"/>
    <w:rsid w:val="00DE19BF"/>
    <w:rsid w:val="00DE5E9F"/>
    <w:rsid w:val="00DE691B"/>
    <w:rsid w:val="00DF0C17"/>
    <w:rsid w:val="00DF37CD"/>
    <w:rsid w:val="00E0027F"/>
    <w:rsid w:val="00E01279"/>
    <w:rsid w:val="00E0634D"/>
    <w:rsid w:val="00E13563"/>
    <w:rsid w:val="00E15249"/>
    <w:rsid w:val="00E174B9"/>
    <w:rsid w:val="00E22973"/>
    <w:rsid w:val="00E22C60"/>
    <w:rsid w:val="00E30837"/>
    <w:rsid w:val="00E359F6"/>
    <w:rsid w:val="00E3616E"/>
    <w:rsid w:val="00E37B32"/>
    <w:rsid w:val="00E45C03"/>
    <w:rsid w:val="00E47528"/>
    <w:rsid w:val="00E518AD"/>
    <w:rsid w:val="00E5365D"/>
    <w:rsid w:val="00E53850"/>
    <w:rsid w:val="00E57E59"/>
    <w:rsid w:val="00E606C8"/>
    <w:rsid w:val="00E63CAB"/>
    <w:rsid w:val="00E702AB"/>
    <w:rsid w:val="00E75DE3"/>
    <w:rsid w:val="00E76FB9"/>
    <w:rsid w:val="00E77978"/>
    <w:rsid w:val="00E77AE1"/>
    <w:rsid w:val="00E92478"/>
    <w:rsid w:val="00EA0A33"/>
    <w:rsid w:val="00EA4294"/>
    <w:rsid w:val="00EA448E"/>
    <w:rsid w:val="00EB6E0B"/>
    <w:rsid w:val="00EC17C7"/>
    <w:rsid w:val="00EC7990"/>
    <w:rsid w:val="00EC7EBB"/>
    <w:rsid w:val="00ED03F4"/>
    <w:rsid w:val="00ED0B8D"/>
    <w:rsid w:val="00ED21CB"/>
    <w:rsid w:val="00ED5377"/>
    <w:rsid w:val="00EE0100"/>
    <w:rsid w:val="00EE15D7"/>
    <w:rsid w:val="00EE177B"/>
    <w:rsid w:val="00EE195F"/>
    <w:rsid w:val="00EE6EAE"/>
    <w:rsid w:val="00EE73DA"/>
    <w:rsid w:val="00EF1119"/>
    <w:rsid w:val="00EF5EB1"/>
    <w:rsid w:val="00EF7CC2"/>
    <w:rsid w:val="00F02CA2"/>
    <w:rsid w:val="00F03E56"/>
    <w:rsid w:val="00F05525"/>
    <w:rsid w:val="00F056BF"/>
    <w:rsid w:val="00F06204"/>
    <w:rsid w:val="00F13DFE"/>
    <w:rsid w:val="00F24D53"/>
    <w:rsid w:val="00F25A58"/>
    <w:rsid w:val="00F271FA"/>
    <w:rsid w:val="00F27D1C"/>
    <w:rsid w:val="00F31E6F"/>
    <w:rsid w:val="00F456B8"/>
    <w:rsid w:val="00F46CAF"/>
    <w:rsid w:val="00F53270"/>
    <w:rsid w:val="00F611E9"/>
    <w:rsid w:val="00F61A7A"/>
    <w:rsid w:val="00F61E5C"/>
    <w:rsid w:val="00F64421"/>
    <w:rsid w:val="00F74975"/>
    <w:rsid w:val="00F82012"/>
    <w:rsid w:val="00F94168"/>
    <w:rsid w:val="00F97896"/>
    <w:rsid w:val="00FA22E2"/>
    <w:rsid w:val="00FA7C77"/>
    <w:rsid w:val="00FB37E1"/>
    <w:rsid w:val="00FB4533"/>
    <w:rsid w:val="00FC08D7"/>
    <w:rsid w:val="00FC6555"/>
    <w:rsid w:val="00FD1DA8"/>
    <w:rsid w:val="00FD260F"/>
    <w:rsid w:val="00FD3035"/>
    <w:rsid w:val="00FD717C"/>
    <w:rsid w:val="00FE03D0"/>
    <w:rsid w:val="00FE1C46"/>
    <w:rsid w:val="00FE3762"/>
    <w:rsid w:val="00FE3B77"/>
    <w:rsid w:val="00FF2EE2"/>
    <w:rsid w:val="00FF7628"/>
    <w:rsid w:val="01A93B20"/>
    <w:rsid w:val="01AD5FD9"/>
    <w:rsid w:val="01D80157"/>
    <w:rsid w:val="02B26B97"/>
    <w:rsid w:val="030B2A3C"/>
    <w:rsid w:val="042E514C"/>
    <w:rsid w:val="042F5B3B"/>
    <w:rsid w:val="04405650"/>
    <w:rsid w:val="04561706"/>
    <w:rsid w:val="04877EA8"/>
    <w:rsid w:val="04AF3EEF"/>
    <w:rsid w:val="04CB3E09"/>
    <w:rsid w:val="05EA1861"/>
    <w:rsid w:val="06150F54"/>
    <w:rsid w:val="06284B23"/>
    <w:rsid w:val="062D2D10"/>
    <w:rsid w:val="068147FB"/>
    <w:rsid w:val="068A0346"/>
    <w:rsid w:val="06A51C16"/>
    <w:rsid w:val="07D04320"/>
    <w:rsid w:val="08046CFA"/>
    <w:rsid w:val="094A4EFD"/>
    <w:rsid w:val="09BC67CB"/>
    <w:rsid w:val="09EA0C98"/>
    <w:rsid w:val="0A610C57"/>
    <w:rsid w:val="0A964CC7"/>
    <w:rsid w:val="0AEA5B88"/>
    <w:rsid w:val="0B1306DF"/>
    <w:rsid w:val="0B4F0565"/>
    <w:rsid w:val="0B7B1C8C"/>
    <w:rsid w:val="0C140A6B"/>
    <w:rsid w:val="0C4D3406"/>
    <w:rsid w:val="0C5B469B"/>
    <w:rsid w:val="0C832E40"/>
    <w:rsid w:val="0D076022"/>
    <w:rsid w:val="0D547D01"/>
    <w:rsid w:val="0D595C0F"/>
    <w:rsid w:val="0D6D7C45"/>
    <w:rsid w:val="0E0C2595"/>
    <w:rsid w:val="0E9658AF"/>
    <w:rsid w:val="0EF73684"/>
    <w:rsid w:val="0F2F1A9B"/>
    <w:rsid w:val="0F380424"/>
    <w:rsid w:val="0F3838C5"/>
    <w:rsid w:val="0FA77EFC"/>
    <w:rsid w:val="0FCC5594"/>
    <w:rsid w:val="0FE21F21"/>
    <w:rsid w:val="10172698"/>
    <w:rsid w:val="105F1FAD"/>
    <w:rsid w:val="11301FEB"/>
    <w:rsid w:val="11426477"/>
    <w:rsid w:val="11960DBE"/>
    <w:rsid w:val="11D11000"/>
    <w:rsid w:val="11E52FBC"/>
    <w:rsid w:val="1222100F"/>
    <w:rsid w:val="12794E92"/>
    <w:rsid w:val="12AB4F43"/>
    <w:rsid w:val="12FC58B1"/>
    <w:rsid w:val="13051AA5"/>
    <w:rsid w:val="13A42943"/>
    <w:rsid w:val="13E43AC5"/>
    <w:rsid w:val="13F444CA"/>
    <w:rsid w:val="1465121C"/>
    <w:rsid w:val="14757D15"/>
    <w:rsid w:val="148823C4"/>
    <w:rsid w:val="15CC0D9D"/>
    <w:rsid w:val="16945423"/>
    <w:rsid w:val="16A3463E"/>
    <w:rsid w:val="17BF08C8"/>
    <w:rsid w:val="18187335"/>
    <w:rsid w:val="182715C6"/>
    <w:rsid w:val="186739B3"/>
    <w:rsid w:val="188E5849"/>
    <w:rsid w:val="18B71DC5"/>
    <w:rsid w:val="18C36BBA"/>
    <w:rsid w:val="18CB23E1"/>
    <w:rsid w:val="1910391B"/>
    <w:rsid w:val="19151AC7"/>
    <w:rsid w:val="196704AE"/>
    <w:rsid w:val="19A47EFE"/>
    <w:rsid w:val="19C05BC8"/>
    <w:rsid w:val="1A0F5373"/>
    <w:rsid w:val="1A4827CC"/>
    <w:rsid w:val="1AA73F0B"/>
    <w:rsid w:val="1B1F7C1A"/>
    <w:rsid w:val="1B4124AE"/>
    <w:rsid w:val="1B473C26"/>
    <w:rsid w:val="1B6A20E7"/>
    <w:rsid w:val="1B6B5600"/>
    <w:rsid w:val="1BCA5E71"/>
    <w:rsid w:val="1C066404"/>
    <w:rsid w:val="1CCD3977"/>
    <w:rsid w:val="1CE93033"/>
    <w:rsid w:val="1CFE7930"/>
    <w:rsid w:val="1D005E6F"/>
    <w:rsid w:val="1D0A64E0"/>
    <w:rsid w:val="1D1C59CF"/>
    <w:rsid w:val="1D452A1E"/>
    <w:rsid w:val="1D590C58"/>
    <w:rsid w:val="1D9D249A"/>
    <w:rsid w:val="1FA55EA1"/>
    <w:rsid w:val="1FA57DDF"/>
    <w:rsid w:val="1FC53512"/>
    <w:rsid w:val="1FDD19AA"/>
    <w:rsid w:val="1FE37B15"/>
    <w:rsid w:val="2002358D"/>
    <w:rsid w:val="20107300"/>
    <w:rsid w:val="202667C4"/>
    <w:rsid w:val="203B533F"/>
    <w:rsid w:val="204C25B7"/>
    <w:rsid w:val="20574252"/>
    <w:rsid w:val="20AC0F62"/>
    <w:rsid w:val="20BB0D13"/>
    <w:rsid w:val="211C3A1C"/>
    <w:rsid w:val="21216FE7"/>
    <w:rsid w:val="21AD2797"/>
    <w:rsid w:val="21B1474E"/>
    <w:rsid w:val="21C10192"/>
    <w:rsid w:val="21F052B6"/>
    <w:rsid w:val="222123B7"/>
    <w:rsid w:val="22392BD8"/>
    <w:rsid w:val="224D5700"/>
    <w:rsid w:val="22AC0B5A"/>
    <w:rsid w:val="22CF0F38"/>
    <w:rsid w:val="22F905E6"/>
    <w:rsid w:val="236F124E"/>
    <w:rsid w:val="23715293"/>
    <w:rsid w:val="23AE32E7"/>
    <w:rsid w:val="24650743"/>
    <w:rsid w:val="24747497"/>
    <w:rsid w:val="25575B08"/>
    <w:rsid w:val="25F158F0"/>
    <w:rsid w:val="25FC0849"/>
    <w:rsid w:val="261C7FBB"/>
    <w:rsid w:val="26402031"/>
    <w:rsid w:val="26A76454"/>
    <w:rsid w:val="276670A6"/>
    <w:rsid w:val="27CF7E9F"/>
    <w:rsid w:val="27F44C08"/>
    <w:rsid w:val="28171FD9"/>
    <w:rsid w:val="285C5269"/>
    <w:rsid w:val="28A129B3"/>
    <w:rsid w:val="28F54A39"/>
    <w:rsid w:val="29126EFF"/>
    <w:rsid w:val="293509E1"/>
    <w:rsid w:val="295D7B09"/>
    <w:rsid w:val="29DB4666"/>
    <w:rsid w:val="2A620A8F"/>
    <w:rsid w:val="2AB90504"/>
    <w:rsid w:val="2B18314B"/>
    <w:rsid w:val="2B514BE0"/>
    <w:rsid w:val="2B5C5333"/>
    <w:rsid w:val="2B82497A"/>
    <w:rsid w:val="2B845884"/>
    <w:rsid w:val="2BD77904"/>
    <w:rsid w:val="2C787640"/>
    <w:rsid w:val="2D1E31CC"/>
    <w:rsid w:val="2D236CC4"/>
    <w:rsid w:val="2D522F2D"/>
    <w:rsid w:val="2D8830E8"/>
    <w:rsid w:val="2D892CF7"/>
    <w:rsid w:val="2DE97574"/>
    <w:rsid w:val="2E7E50ED"/>
    <w:rsid w:val="2E844F45"/>
    <w:rsid w:val="2ED93495"/>
    <w:rsid w:val="2F3605CD"/>
    <w:rsid w:val="2F3B1E2F"/>
    <w:rsid w:val="2FCA7487"/>
    <w:rsid w:val="2FE0023B"/>
    <w:rsid w:val="300838F6"/>
    <w:rsid w:val="30391AE7"/>
    <w:rsid w:val="3074251A"/>
    <w:rsid w:val="308C426C"/>
    <w:rsid w:val="317E27A9"/>
    <w:rsid w:val="31982AD6"/>
    <w:rsid w:val="320024CC"/>
    <w:rsid w:val="320C0799"/>
    <w:rsid w:val="32161680"/>
    <w:rsid w:val="325154C6"/>
    <w:rsid w:val="328D142A"/>
    <w:rsid w:val="329606AC"/>
    <w:rsid w:val="33004EB4"/>
    <w:rsid w:val="333C4F99"/>
    <w:rsid w:val="33407799"/>
    <w:rsid w:val="33AF4B9A"/>
    <w:rsid w:val="34453AED"/>
    <w:rsid w:val="344C676B"/>
    <w:rsid w:val="35041D48"/>
    <w:rsid w:val="36774DB3"/>
    <w:rsid w:val="36B329A0"/>
    <w:rsid w:val="36D051CA"/>
    <w:rsid w:val="3729371C"/>
    <w:rsid w:val="372D64B2"/>
    <w:rsid w:val="3731289B"/>
    <w:rsid w:val="373E5473"/>
    <w:rsid w:val="374C4969"/>
    <w:rsid w:val="37892BC6"/>
    <w:rsid w:val="37A42450"/>
    <w:rsid w:val="37E95CB0"/>
    <w:rsid w:val="382B3E3D"/>
    <w:rsid w:val="39400042"/>
    <w:rsid w:val="395E14CC"/>
    <w:rsid w:val="398268AC"/>
    <w:rsid w:val="39C55CEA"/>
    <w:rsid w:val="3A5308B9"/>
    <w:rsid w:val="3AAC6137"/>
    <w:rsid w:val="3ABA6269"/>
    <w:rsid w:val="3ACF12D3"/>
    <w:rsid w:val="3B283C81"/>
    <w:rsid w:val="3B54214A"/>
    <w:rsid w:val="3B6B272C"/>
    <w:rsid w:val="3BB94CB3"/>
    <w:rsid w:val="3BDD1161"/>
    <w:rsid w:val="3CB4797B"/>
    <w:rsid w:val="3E9B5F83"/>
    <w:rsid w:val="3EBE1D6B"/>
    <w:rsid w:val="3F3A6CF4"/>
    <w:rsid w:val="3F593D44"/>
    <w:rsid w:val="3F87731C"/>
    <w:rsid w:val="3FCE45FA"/>
    <w:rsid w:val="40566CEE"/>
    <w:rsid w:val="40725DE3"/>
    <w:rsid w:val="40B56905"/>
    <w:rsid w:val="41051C0E"/>
    <w:rsid w:val="41502D53"/>
    <w:rsid w:val="415154E1"/>
    <w:rsid w:val="415154E2"/>
    <w:rsid w:val="41EE0A65"/>
    <w:rsid w:val="41EE355D"/>
    <w:rsid w:val="425D5075"/>
    <w:rsid w:val="426E7DF6"/>
    <w:rsid w:val="42A81B3C"/>
    <w:rsid w:val="432726FA"/>
    <w:rsid w:val="43E72429"/>
    <w:rsid w:val="447E17D2"/>
    <w:rsid w:val="44C51102"/>
    <w:rsid w:val="45654C8F"/>
    <w:rsid w:val="465A12C6"/>
    <w:rsid w:val="46791003"/>
    <w:rsid w:val="470E36EB"/>
    <w:rsid w:val="472112DD"/>
    <w:rsid w:val="47E01F2A"/>
    <w:rsid w:val="480810DA"/>
    <w:rsid w:val="480A6278"/>
    <w:rsid w:val="48461AFE"/>
    <w:rsid w:val="4846693E"/>
    <w:rsid w:val="48710197"/>
    <w:rsid w:val="488B2DCB"/>
    <w:rsid w:val="48FA2BE3"/>
    <w:rsid w:val="495B70A0"/>
    <w:rsid w:val="4A1D1334"/>
    <w:rsid w:val="4A267403"/>
    <w:rsid w:val="4A3239D7"/>
    <w:rsid w:val="4A431740"/>
    <w:rsid w:val="4A435075"/>
    <w:rsid w:val="4A453805"/>
    <w:rsid w:val="4A73690C"/>
    <w:rsid w:val="4AB3123A"/>
    <w:rsid w:val="4B262C4A"/>
    <w:rsid w:val="4B4A5AC7"/>
    <w:rsid w:val="4BFA0524"/>
    <w:rsid w:val="4C782237"/>
    <w:rsid w:val="4CE12C57"/>
    <w:rsid w:val="4D4319F4"/>
    <w:rsid w:val="4D452018"/>
    <w:rsid w:val="4DA41F66"/>
    <w:rsid w:val="4EAF3696"/>
    <w:rsid w:val="4ECA05EE"/>
    <w:rsid w:val="4ED93986"/>
    <w:rsid w:val="4F0170F3"/>
    <w:rsid w:val="4F1E3BF9"/>
    <w:rsid w:val="4F6358DC"/>
    <w:rsid w:val="4FE34983"/>
    <w:rsid w:val="50261569"/>
    <w:rsid w:val="50B73DD8"/>
    <w:rsid w:val="51755816"/>
    <w:rsid w:val="51BF443D"/>
    <w:rsid w:val="51FE5FDC"/>
    <w:rsid w:val="53004672"/>
    <w:rsid w:val="535844AE"/>
    <w:rsid w:val="537868FE"/>
    <w:rsid w:val="53F05317"/>
    <w:rsid w:val="54B00846"/>
    <w:rsid w:val="554A04C4"/>
    <w:rsid w:val="55ED1B93"/>
    <w:rsid w:val="56691793"/>
    <w:rsid w:val="56E54719"/>
    <w:rsid w:val="574648C1"/>
    <w:rsid w:val="575D40A9"/>
    <w:rsid w:val="576C40CA"/>
    <w:rsid w:val="57D31D86"/>
    <w:rsid w:val="58CD4FF7"/>
    <w:rsid w:val="5A016371"/>
    <w:rsid w:val="5A0520AB"/>
    <w:rsid w:val="5A0C0010"/>
    <w:rsid w:val="5A152F3F"/>
    <w:rsid w:val="5A1F3AB0"/>
    <w:rsid w:val="5A264240"/>
    <w:rsid w:val="5A6A6CFF"/>
    <w:rsid w:val="5A7A142A"/>
    <w:rsid w:val="5AC47178"/>
    <w:rsid w:val="5AE41F04"/>
    <w:rsid w:val="5B0D51C9"/>
    <w:rsid w:val="5B382055"/>
    <w:rsid w:val="5B4F43E9"/>
    <w:rsid w:val="5BDF04FE"/>
    <w:rsid w:val="5CA31420"/>
    <w:rsid w:val="5CBB2DF9"/>
    <w:rsid w:val="5CBE5C2B"/>
    <w:rsid w:val="5D0E1708"/>
    <w:rsid w:val="5DA37742"/>
    <w:rsid w:val="5E385608"/>
    <w:rsid w:val="5E9345EC"/>
    <w:rsid w:val="5EBE1BDB"/>
    <w:rsid w:val="5EF561A8"/>
    <w:rsid w:val="5F106442"/>
    <w:rsid w:val="5F5F742C"/>
    <w:rsid w:val="5F6009F4"/>
    <w:rsid w:val="5F692570"/>
    <w:rsid w:val="5F6E1EF1"/>
    <w:rsid w:val="5F9A1739"/>
    <w:rsid w:val="5FA111CF"/>
    <w:rsid w:val="5FB7392A"/>
    <w:rsid w:val="5FCE4022"/>
    <w:rsid w:val="5FD52D72"/>
    <w:rsid w:val="600A2464"/>
    <w:rsid w:val="60547B98"/>
    <w:rsid w:val="605851A6"/>
    <w:rsid w:val="614D54F7"/>
    <w:rsid w:val="61681665"/>
    <w:rsid w:val="61B551E4"/>
    <w:rsid w:val="61D96B16"/>
    <w:rsid w:val="620462F4"/>
    <w:rsid w:val="622D6F63"/>
    <w:rsid w:val="622E1E01"/>
    <w:rsid w:val="62864468"/>
    <w:rsid w:val="63190E2F"/>
    <w:rsid w:val="638A6119"/>
    <w:rsid w:val="63A97248"/>
    <w:rsid w:val="63C90367"/>
    <w:rsid w:val="63F90468"/>
    <w:rsid w:val="648A29D8"/>
    <w:rsid w:val="64A5514D"/>
    <w:rsid w:val="64D80A4B"/>
    <w:rsid w:val="651F79CB"/>
    <w:rsid w:val="65757142"/>
    <w:rsid w:val="659037C7"/>
    <w:rsid w:val="659650C6"/>
    <w:rsid w:val="65C45DE1"/>
    <w:rsid w:val="66193B86"/>
    <w:rsid w:val="6633044F"/>
    <w:rsid w:val="667518BE"/>
    <w:rsid w:val="668D2269"/>
    <w:rsid w:val="674566A0"/>
    <w:rsid w:val="67782D0C"/>
    <w:rsid w:val="6799032B"/>
    <w:rsid w:val="67C57C59"/>
    <w:rsid w:val="67E8279E"/>
    <w:rsid w:val="68284F2F"/>
    <w:rsid w:val="68F738CC"/>
    <w:rsid w:val="69702ECB"/>
    <w:rsid w:val="698C7BD3"/>
    <w:rsid w:val="69B46FCE"/>
    <w:rsid w:val="69DB64FD"/>
    <w:rsid w:val="6A342E59"/>
    <w:rsid w:val="6AD0065C"/>
    <w:rsid w:val="6AE83F12"/>
    <w:rsid w:val="6B17268F"/>
    <w:rsid w:val="6B5259F4"/>
    <w:rsid w:val="6BBA3B00"/>
    <w:rsid w:val="6BDC3BEA"/>
    <w:rsid w:val="6CB86538"/>
    <w:rsid w:val="6CDC6548"/>
    <w:rsid w:val="6DCB1F37"/>
    <w:rsid w:val="6DED3AA6"/>
    <w:rsid w:val="6E7D32FA"/>
    <w:rsid w:val="6EFD5AB2"/>
    <w:rsid w:val="6F680619"/>
    <w:rsid w:val="70170630"/>
    <w:rsid w:val="703814F9"/>
    <w:rsid w:val="70D30E38"/>
    <w:rsid w:val="710E51E9"/>
    <w:rsid w:val="71774213"/>
    <w:rsid w:val="71AA2BBF"/>
    <w:rsid w:val="71B0131C"/>
    <w:rsid w:val="71B16680"/>
    <w:rsid w:val="72320E11"/>
    <w:rsid w:val="72AC5136"/>
    <w:rsid w:val="73010139"/>
    <w:rsid w:val="73240B5B"/>
    <w:rsid w:val="73375E01"/>
    <w:rsid w:val="737F05F0"/>
    <w:rsid w:val="739A4191"/>
    <w:rsid w:val="73B26118"/>
    <w:rsid w:val="73FA0CCB"/>
    <w:rsid w:val="742F0365"/>
    <w:rsid w:val="745C758A"/>
    <w:rsid w:val="74964DDA"/>
    <w:rsid w:val="74CC2BA1"/>
    <w:rsid w:val="756F4A9E"/>
    <w:rsid w:val="75A57F57"/>
    <w:rsid w:val="75D37A25"/>
    <w:rsid w:val="75EC68C4"/>
    <w:rsid w:val="76147BCB"/>
    <w:rsid w:val="765608C9"/>
    <w:rsid w:val="76CE4C01"/>
    <w:rsid w:val="76D564E2"/>
    <w:rsid w:val="77414A9F"/>
    <w:rsid w:val="77457675"/>
    <w:rsid w:val="77493E22"/>
    <w:rsid w:val="77D206D3"/>
    <w:rsid w:val="77E13150"/>
    <w:rsid w:val="77F27C02"/>
    <w:rsid w:val="78AA6923"/>
    <w:rsid w:val="796A660A"/>
    <w:rsid w:val="7A0C7355"/>
    <w:rsid w:val="7AA22F8C"/>
    <w:rsid w:val="7AC13184"/>
    <w:rsid w:val="7AC13901"/>
    <w:rsid w:val="7AD61A06"/>
    <w:rsid w:val="7AFA2D02"/>
    <w:rsid w:val="7B135E8B"/>
    <w:rsid w:val="7BE07352"/>
    <w:rsid w:val="7C361949"/>
    <w:rsid w:val="7D3D362D"/>
    <w:rsid w:val="7D6615DC"/>
    <w:rsid w:val="7D9741AC"/>
    <w:rsid w:val="7DF75281"/>
    <w:rsid w:val="7E06072D"/>
    <w:rsid w:val="7E573875"/>
    <w:rsid w:val="7EF83D76"/>
    <w:rsid w:val="7F5B3FCC"/>
    <w:rsid w:val="7F6A4C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147849D6"/>
  <w15:chartTrackingRefBased/>
  <w15:docId w15:val="{6264AE02-9D8E-4B22-A589-CB9FAFA52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uiPriority="0" w:qFormat="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lsdException w:name="footnote text" w:semiHidden="1" w:unhideWhenUsed="1"/>
    <w:lsdException w:name="annotation text" w:uiPriority="0"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uiPriority="0" w:unhideWhenUsed="1"/>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lsdException w:name="Body Text First Indent" w:uiPriority="0"/>
    <w:lsdException w:name="Body Text First Indent 2" w:semiHidden="1" w:unhideWhenUsed="1"/>
    <w:lsdException w:name="Note Heading" w:semiHidden="1" w:unhideWhenUsed="1"/>
    <w:lsdException w:name="Body Text 2" w:uiPriority="0"/>
    <w:lsdException w:name="Body Text 3" w:semiHidden="1" w:unhideWhenUsed="1"/>
    <w:lsdException w:name="Body Text Indent 2" w:uiPriority="0"/>
    <w:lsdException w:name="Body Text Indent 3" w:uiPriority="0"/>
    <w:lsdException w:name="Block Text" w:semiHidden="1" w:unhideWhenUsed="1"/>
    <w:lsdException w:name="Strong" w:uiPriority="0" w:qFormat="1"/>
    <w:lsdException w:name="Emphasis" w:uiPriority="20" w:qFormat="1"/>
    <w:lsdException w:name="Document Map" w:semiHidden="1" w:uiPriority="0"/>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link w:val="20"/>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0"/>
    <w:qFormat/>
    <w:pPr>
      <w:keepNext/>
      <w:keepLines/>
      <w:spacing w:before="260" w:after="260" w:line="416" w:lineRule="auto"/>
      <w:outlineLvl w:val="2"/>
    </w:pPr>
    <w:rPr>
      <w:rFonts w:eastAsia="黑体"/>
      <w:b/>
      <w:bCs/>
      <w:sz w:val="32"/>
      <w:szCs w:val="32"/>
    </w:rPr>
  </w:style>
  <w:style w:type="paragraph" w:styleId="4">
    <w:name w:val="heading 4"/>
    <w:basedOn w:val="a"/>
    <w:next w:val="a"/>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
    <w:next w:val="a"/>
    <w:link w:val="50"/>
    <w:qFormat/>
    <w:pPr>
      <w:keepNext/>
      <w:keepLines/>
      <w:spacing w:before="280" w:after="290" w:line="376" w:lineRule="auto"/>
      <w:outlineLvl w:val="4"/>
    </w:pPr>
    <w:rPr>
      <w:rFonts w:eastAsia="黑体"/>
      <w:b/>
      <w:bCs/>
      <w:sz w:val="28"/>
      <w:szCs w:val="28"/>
    </w:rPr>
  </w:style>
  <w:style w:type="paragraph" w:styleId="6">
    <w:name w:val="heading 6"/>
    <w:basedOn w:val="a"/>
    <w:next w:val="a"/>
    <w:link w:val="60"/>
    <w:qFormat/>
    <w:pPr>
      <w:keepNext/>
      <w:keepLines/>
      <w:spacing w:before="240" w:after="64" w:line="320" w:lineRule="auto"/>
      <w:outlineLvl w:val="5"/>
    </w:pPr>
    <w:rPr>
      <w:rFonts w:ascii="Arial" w:eastAsia="黑体" w:hAnsi="Arial"/>
      <w:b/>
      <w:bCs/>
      <w:sz w:val="24"/>
      <w:szCs w:val="24"/>
    </w:rPr>
  </w:style>
  <w:style w:type="paragraph" w:styleId="7">
    <w:name w:val="heading 7"/>
    <w:basedOn w:val="a"/>
    <w:next w:val="a"/>
    <w:link w:val="70"/>
    <w:qFormat/>
    <w:pPr>
      <w:keepNext/>
      <w:keepLines/>
      <w:spacing w:before="240" w:after="64" w:line="320" w:lineRule="auto"/>
      <w:outlineLvl w:val="6"/>
    </w:pPr>
    <w:rPr>
      <w:b/>
      <w:bCs/>
      <w:sz w:val="24"/>
      <w:szCs w:val="24"/>
    </w:rPr>
  </w:style>
  <w:style w:type="paragraph" w:styleId="8">
    <w:name w:val="heading 8"/>
    <w:basedOn w:val="a"/>
    <w:next w:val="a"/>
    <w:link w:val="80"/>
    <w:qFormat/>
    <w:pPr>
      <w:keepNext/>
      <w:keepLines/>
      <w:spacing w:before="240" w:after="64" w:line="320" w:lineRule="auto"/>
      <w:outlineLvl w:val="7"/>
    </w:pPr>
    <w:rPr>
      <w:rFonts w:ascii="Arial" w:eastAsia="黑体"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link w:val="1"/>
    <w:rPr>
      <w:rFonts w:ascii="Times New Roman" w:eastAsia="宋体" w:hAnsi="Times New Roman" w:cs="Times New Roman"/>
      <w:b/>
      <w:bCs/>
      <w:kern w:val="44"/>
      <w:sz w:val="44"/>
      <w:szCs w:val="44"/>
    </w:rPr>
  </w:style>
  <w:style w:type="character" w:customStyle="1" w:styleId="20">
    <w:name w:val="标题 2 字符"/>
    <w:link w:val="2"/>
    <w:rPr>
      <w:rFonts w:ascii="Arial" w:eastAsia="黑体" w:hAnsi="Arial" w:cs="Times New Roman"/>
      <w:b/>
      <w:bCs/>
      <w:sz w:val="32"/>
      <w:szCs w:val="32"/>
    </w:rPr>
  </w:style>
  <w:style w:type="character" w:customStyle="1" w:styleId="30">
    <w:name w:val="标题 3 字符"/>
    <w:link w:val="3"/>
    <w:rPr>
      <w:rFonts w:ascii="Times New Roman" w:eastAsia="黑体" w:hAnsi="Times New Roman" w:cs="Times New Roman"/>
      <w:b/>
      <w:bCs/>
      <w:sz w:val="32"/>
      <w:szCs w:val="32"/>
    </w:rPr>
  </w:style>
  <w:style w:type="character" w:customStyle="1" w:styleId="40">
    <w:name w:val="标题 4 字符"/>
    <w:link w:val="4"/>
    <w:rPr>
      <w:rFonts w:ascii="Arial" w:eastAsia="黑体" w:hAnsi="Arial" w:cs="Times New Roman"/>
      <w:b/>
      <w:bCs/>
      <w:sz w:val="28"/>
      <w:szCs w:val="28"/>
    </w:rPr>
  </w:style>
  <w:style w:type="character" w:customStyle="1" w:styleId="50">
    <w:name w:val="标题 5 字符"/>
    <w:link w:val="5"/>
    <w:rPr>
      <w:rFonts w:ascii="Times New Roman" w:eastAsia="黑体" w:hAnsi="Times New Roman" w:cs="Times New Roman"/>
      <w:b/>
      <w:bCs/>
      <w:sz w:val="28"/>
      <w:szCs w:val="28"/>
    </w:rPr>
  </w:style>
  <w:style w:type="character" w:customStyle="1" w:styleId="60">
    <w:name w:val="标题 6 字符"/>
    <w:link w:val="6"/>
    <w:rPr>
      <w:rFonts w:ascii="Arial" w:eastAsia="黑体" w:hAnsi="Arial" w:cs="Times New Roman"/>
      <w:b/>
      <w:bCs/>
      <w:sz w:val="24"/>
      <w:szCs w:val="24"/>
    </w:rPr>
  </w:style>
  <w:style w:type="character" w:customStyle="1" w:styleId="70">
    <w:name w:val="标题 7 字符"/>
    <w:link w:val="7"/>
    <w:rPr>
      <w:rFonts w:ascii="Times New Roman" w:eastAsia="宋体" w:hAnsi="Times New Roman" w:cs="Times New Roman"/>
      <w:b/>
      <w:bCs/>
      <w:sz w:val="24"/>
      <w:szCs w:val="24"/>
    </w:rPr>
  </w:style>
  <w:style w:type="character" w:customStyle="1" w:styleId="80">
    <w:name w:val="标题 8 字符"/>
    <w:link w:val="8"/>
    <w:rPr>
      <w:rFonts w:ascii="Arial" w:eastAsia="黑体" w:hAnsi="Arial" w:cs="Times New Roman"/>
      <w:sz w:val="24"/>
      <w:szCs w:val="24"/>
    </w:rPr>
  </w:style>
  <w:style w:type="paragraph" w:styleId="a3">
    <w:name w:val="Normal Indent"/>
    <w:basedOn w:val="a"/>
    <w:pPr>
      <w:spacing w:after="120"/>
      <w:ind w:firstLine="420"/>
    </w:pPr>
    <w:rPr>
      <w:szCs w:val="20"/>
    </w:rPr>
  </w:style>
  <w:style w:type="paragraph" w:styleId="a4">
    <w:name w:val="Document Map"/>
    <w:basedOn w:val="a"/>
    <w:link w:val="a5"/>
    <w:semiHidden/>
    <w:pPr>
      <w:shd w:val="clear" w:color="auto" w:fill="000080"/>
    </w:pPr>
    <w:rPr>
      <w:szCs w:val="24"/>
    </w:rPr>
  </w:style>
  <w:style w:type="character" w:customStyle="1" w:styleId="a5">
    <w:name w:val="文档结构图 字符"/>
    <w:link w:val="a4"/>
    <w:semiHidden/>
    <w:rPr>
      <w:rFonts w:ascii="Times New Roman" w:eastAsia="宋体" w:hAnsi="Times New Roman" w:cs="Times New Roman"/>
      <w:szCs w:val="24"/>
      <w:shd w:val="clear" w:color="auto" w:fill="000080"/>
    </w:rPr>
  </w:style>
  <w:style w:type="paragraph" w:styleId="a6">
    <w:name w:val="annotation text"/>
    <w:basedOn w:val="a"/>
    <w:link w:val="a7"/>
    <w:unhideWhenUsed/>
    <w:pPr>
      <w:jc w:val="left"/>
    </w:pPr>
  </w:style>
  <w:style w:type="character" w:customStyle="1" w:styleId="a7">
    <w:name w:val="批注文字 字符"/>
    <w:link w:val="a6"/>
    <w:uiPriority w:val="99"/>
    <w:semiHidden/>
  </w:style>
  <w:style w:type="paragraph" w:styleId="a8">
    <w:name w:val="Body Text"/>
    <w:basedOn w:val="a"/>
    <w:link w:val="a9"/>
    <w:unhideWhenUsed/>
    <w:pPr>
      <w:spacing w:after="120"/>
    </w:pPr>
  </w:style>
  <w:style w:type="character" w:customStyle="1" w:styleId="a9">
    <w:name w:val="正文文本 字符"/>
    <w:link w:val="a8"/>
    <w:uiPriority w:val="99"/>
    <w:semiHidden/>
  </w:style>
  <w:style w:type="paragraph" w:styleId="aa">
    <w:name w:val="Body Text Indent"/>
    <w:basedOn w:val="a"/>
    <w:link w:val="ab"/>
    <w:pPr>
      <w:ind w:firstLineChars="225" w:firstLine="720"/>
    </w:pPr>
    <w:rPr>
      <w:rFonts w:ascii="方正仿宋_GB2312" w:eastAsia="方正仿宋_GB2312"/>
      <w:kern w:val="0"/>
      <w:sz w:val="32"/>
      <w:szCs w:val="24"/>
    </w:rPr>
  </w:style>
  <w:style w:type="character" w:customStyle="1" w:styleId="ab">
    <w:name w:val="正文文本缩进 字符"/>
    <w:link w:val="aa"/>
    <w:rPr>
      <w:rFonts w:ascii="方正仿宋_GB2312" w:eastAsia="方正仿宋_GB2312"/>
      <w:sz w:val="32"/>
      <w:szCs w:val="24"/>
    </w:rPr>
  </w:style>
  <w:style w:type="paragraph" w:styleId="41">
    <w:name w:val="index 4"/>
    <w:basedOn w:val="a"/>
    <w:next w:val="a"/>
    <w:qFormat/>
    <w:pPr>
      <w:ind w:leftChars="600" w:left="600"/>
    </w:pPr>
    <w:rPr>
      <w:szCs w:val="24"/>
    </w:rPr>
  </w:style>
  <w:style w:type="paragraph" w:styleId="TOC3">
    <w:name w:val="toc 3"/>
    <w:basedOn w:val="a"/>
    <w:next w:val="a"/>
    <w:uiPriority w:val="39"/>
    <w:unhideWhenUsed/>
    <w:qFormat/>
    <w:pPr>
      <w:widowControl/>
      <w:spacing w:after="100" w:line="276" w:lineRule="auto"/>
      <w:ind w:left="440"/>
      <w:jc w:val="left"/>
    </w:pPr>
    <w:rPr>
      <w:kern w:val="0"/>
      <w:sz w:val="22"/>
    </w:rPr>
  </w:style>
  <w:style w:type="paragraph" w:styleId="ac">
    <w:name w:val="Plain Text"/>
    <w:basedOn w:val="a"/>
    <w:link w:val="ad"/>
    <w:rPr>
      <w:rFonts w:ascii="宋体" w:hAnsi="Courier New"/>
      <w:szCs w:val="21"/>
    </w:rPr>
  </w:style>
  <w:style w:type="character" w:customStyle="1" w:styleId="ad">
    <w:name w:val="纯文本 字符"/>
    <w:link w:val="ac"/>
    <w:rPr>
      <w:rFonts w:ascii="宋体" w:eastAsia="宋体" w:hAnsi="Courier New" w:cs="Times New Roman"/>
      <w:szCs w:val="21"/>
    </w:rPr>
  </w:style>
  <w:style w:type="paragraph" w:styleId="ae">
    <w:name w:val="Date"/>
    <w:basedOn w:val="a"/>
    <w:next w:val="a"/>
    <w:link w:val="af"/>
    <w:pPr>
      <w:ind w:leftChars="2500" w:left="100"/>
    </w:pPr>
    <w:rPr>
      <w:szCs w:val="24"/>
    </w:rPr>
  </w:style>
  <w:style w:type="character" w:customStyle="1" w:styleId="af">
    <w:name w:val="日期 字符"/>
    <w:link w:val="ae"/>
    <w:rPr>
      <w:rFonts w:ascii="Times New Roman" w:eastAsia="宋体" w:hAnsi="Times New Roman" w:cs="Times New Roman"/>
      <w:szCs w:val="24"/>
    </w:rPr>
  </w:style>
  <w:style w:type="paragraph" w:styleId="21">
    <w:name w:val="Body Text Indent 2"/>
    <w:basedOn w:val="a"/>
    <w:link w:val="22"/>
    <w:pPr>
      <w:spacing w:line="540" w:lineRule="exact"/>
      <w:ind w:firstLineChars="225" w:firstLine="720"/>
      <w:jc w:val="left"/>
    </w:pPr>
    <w:rPr>
      <w:rFonts w:ascii="方正仿宋_GB2312" w:eastAsia="方正仿宋_GB2312"/>
      <w:sz w:val="32"/>
      <w:szCs w:val="24"/>
    </w:rPr>
  </w:style>
  <w:style w:type="character" w:customStyle="1" w:styleId="22">
    <w:name w:val="正文文本缩进 2 字符"/>
    <w:link w:val="21"/>
    <w:rPr>
      <w:rFonts w:ascii="方正仿宋_GB2312" w:eastAsia="方正仿宋_GB2312" w:hAnsi="Times New Roman" w:cs="Times New Roman"/>
      <w:sz w:val="32"/>
      <w:szCs w:val="24"/>
    </w:rPr>
  </w:style>
  <w:style w:type="paragraph" w:styleId="af0">
    <w:name w:val="Balloon Text"/>
    <w:basedOn w:val="a"/>
    <w:link w:val="af1"/>
    <w:semiHidden/>
    <w:rPr>
      <w:sz w:val="18"/>
      <w:szCs w:val="18"/>
    </w:rPr>
  </w:style>
  <w:style w:type="character" w:customStyle="1" w:styleId="af1">
    <w:name w:val="批注框文本 字符"/>
    <w:link w:val="af0"/>
    <w:semiHidden/>
    <w:rPr>
      <w:rFonts w:ascii="Times New Roman" w:eastAsia="宋体" w:hAnsi="Times New Roman" w:cs="Times New Roman"/>
      <w:sz w:val="18"/>
      <w:szCs w:val="18"/>
    </w:rPr>
  </w:style>
  <w:style w:type="paragraph" w:styleId="af2">
    <w:name w:val="footer"/>
    <w:basedOn w:val="a"/>
    <w:link w:val="af3"/>
    <w:uiPriority w:val="99"/>
    <w:unhideWhenUsed/>
    <w:pPr>
      <w:tabs>
        <w:tab w:val="center" w:pos="4153"/>
        <w:tab w:val="right" w:pos="8306"/>
      </w:tabs>
      <w:snapToGrid w:val="0"/>
      <w:jc w:val="left"/>
    </w:pPr>
    <w:rPr>
      <w:sz w:val="18"/>
      <w:szCs w:val="18"/>
    </w:rPr>
  </w:style>
  <w:style w:type="character" w:customStyle="1" w:styleId="af3">
    <w:name w:val="页脚 字符"/>
    <w:link w:val="af2"/>
    <w:uiPriority w:val="99"/>
    <w:rPr>
      <w:sz w:val="18"/>
      <w:szCs w:val="18"/>
    </w:rPr>
  </w:style>
  <w:style w:type="paragraph" w:styleId="af4">
    <w:name w:val="header"/>
    <w:basedOn w:val="a"/>
    <w:link w:val="af5"/>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af5">
    <w:name w:val="页眉 字符"/>
    <w:link w:val="af4"/>
    <w:uiPriority w:val="99"/>
    <w:rPr>
      <w:sz w:val="18"/>
      <w:szCs w:val="18"/>
    </w:rPr>
  </w:style>
  <w:style w:type="paragraph" w:styleId="TOC1">
    <w:name w:val="toc 1"/>
    <w:basedOn w:val="a"/>
    <w:next w:val="a"/>
    <w:uiPriority w:val="39"/>
    <w:unhideWhenUsed/>
    <w:qFormat/>
    <w:pPr>
      <w:widowControl/>
      <w:spacing w:after="100" w:line="276" w:lineRule="auto"/>
      <w:jc w:val="left"/>
    </w:pPr>
    <w:rPr>
      <w:kern w:val="0"/>
      <w:sz w:val="22"/>
    </w:rPr>
  </w:style>
  <w:style w:type="paragraph" w:styleId="31">
    <w:name w:val="Body Text Indent 3"/>
    <w:basedOn w:val="a"/>
    <w:link w:val="32"/>
    <w:pPr>
      <w:ind w:firstLineChars="213" w:firstLine="639"/>
    </w:pPr>
    <w:rPr>
      <w:rFonts w:ascii="方正仿宋_GB2312" w:eastAsia="方正仿宋_GB2312"/>
      <w:sz w:val="30"/>
      <w:szCs w:val="24"/>
    </w:rPr>
  </w:style>
  <w:style w:type="character" w:customStyle="1" w:styleId="32">
    <w:name w:val="正文文本缩进 3 字符"/>
    <w:link w:val="31"/>
    <w:rPr>
      <w:rFonts w:ascii="方正仿宋_GB2312" w:eastAsia="方正仿宋_GB2312" w:hAnsi="Times New Roman" w:cs="Times New Roman"/>
      <w:sz w:val="30"/>
      <w:szCs w:val="24"/>
    </w:rPr>
  </w:style>
  <w:style w:type="paragraph" w:styleId="TOC2">
    <w:name w:val="toc 2"/>
    <w:basedOn w:val="a"/>
    <w:next w:val="a"/>
    <w:uiPriority w:val="39"/>
    <w:unhideWhenUsed/>
    <w:qFormat/>
    <w:pPr>
      <w:widowControl/>
      <w:spacing w:after="100" w:line="276" w:lineRule="auto"/>
      <w:ind w:left="220"/>
      <w:jc w:val="left"/>
    </w:pPr>
    <w:rPr>
      <w:kern w:val="0"/>
      <w:sz w:val="22"/>
    </w:rPr>
  </w:style>
  <w:style w:type="paragraph" w:styleId="23">
    <w:name w:val="Body Text 2"/>
    <w:basedOn w:val="a"/>
    <w:link w:val="24"/>
    <w:pPr>
      <w:spacing w:line="560" w:lineRule="exact"/>
    </w:pPr>
    <w:rPr>
      <w:rFonts w:ascii="方正仿宋_GB2312" w:eastAsia="方正仿宋_GB2312"/>
      <w:sz w:val="30"/>
      <w:szCs w:val="24"/>
    </w:rPr>
  </w:style>
  <w:style w:type="character" w:customStyle="1" w:styleId="24">
    <w:name w:val="正文文本 2 字符"/>
    <w:link w:val="23"/>
    <w:rPr>
      <w:rFonts w:ascii="方正仿宋_GB2312" w:eastAsia="方正仿宋_GB2312" w:hAnsi="Times New Roman" w:cs="Times New Roman"/>
      <w:sz w:val="30"/>
      <w:szCs w:val="24"/>
    </w:rPr>
  </w:style>
  <w:style w:type="paragraph" w:styleId="HTML">
    <w:name w:val="HTML Preformatted"/>
    <w:basedOn w:val="a"/>
    <w:link w:val="HTM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color w:val="000000"/>
      <w:kern w:val="0"/>
      <w:szCs w:val="21"/>
    </w:rPr>
  </w:style>
  <w:style w:type="character" w:customStyle="1" w:styleId="HTML0">
    <w:name w:val="HTML 预设格式 字符"/>
    <w:link w:val="HTML"/>
    <w:rPr>
      <w:rFonts w:ascii="宋体" w:eastAsia="宋体" w:hAnsi="宋体" w:cs="宋体"/>
      <w:color w:val="000000"/>
      <w:kern w:val="0"/>
      <w:szCs w:val="21"/>
    </w:rPr>
  </w:style>
  <w:style w:type="paragraph" w:styleId="af6">
    <w:name w:val="Normal (Web)"/>
    <w:basedOn w:val="a"/>
    <w:pPr>
      <w:widowControl/>
      <w:spacing w:before="100" w:beforeAutospacing="1" w:after="100" w:afterAutospacing="1"/>
      <w:jc w:val="left"/>
    </w:pPr>
    <w:rPr>
      <w:rFonts w:ascii="宋体" w:hAnsi="宋体" w:cs="宋体"/>
      <w:kern w:val="0"/>
      <w:sz w:val="24"/>
      <w:szCs w:val="24"/>
    </w:rPr>
  </w:style>
  <w:style w:type="paragraph" w:styleId="af7">
    <w:name w:val="annotation subject"/>
    <w:basedOn w:val="a6"/>
    <w:next w:val="a6"/>
    <w:link w:val="af8"/>
    <w:semiHidden/>
    <w:rPr>
      <w:b/>
      <w:bCs/>
      <w:szCs w:val="24"/>
    </w:rPr>
  </w:style>
  <w:style w:type="character" w:customStyle="1" w:styleId="af8">
    <w:name w:val="批注主题 字符"/>
    <w:link w:val="af7"/>
    <w:semiHidden/>
    <w:rPr>
      <w:rFonts w:ascii="Times New Roman" w:eastAsia="宋体" w:hAnsi="Times New Roman" w:cs="Times New Roman"/>
      <w:b/>
      <w:bCs/>
      <w:szCs w:val="24"/>
    </w:rPr>
  </w:style>
  <w:style w:type="paragraph" w:styleId="af9">
    <w:name w:val="Body Text First Indent"/>
    <w:basedOn w:val="a8"/>
    <w:link w:val="afa"/>
    <w:pPr>
      <w:ind w:firstLineChars="100" w:firstLine="420"/>
    </w:pPr>
    <w:rPr>
      <w:szCs w:val="24"/>
    </w:rPr>
  </w:style>
  <w:style w:type="character" w:customStyle="1" w:styleId="afa">
    <w:name w:val="正文文本首行缩进 字符"/>
    <w:link w:val="af9"/>
    <w:rPr>
      <w:rFonts w:ascii="Times New Roman" w:eastAsia="宋体" w:hAnsi="Times New Roman" w:cs="Times New Roman"/>
      <w:szCs w:val="24"/>
    </w:rPr>
  </w:style>
  <w:style w:type="table" w:styleId="afb">
    <w:name w:val="Table Grid"/>
    <w:basedOn w:val="a1"/>
    <w:uiPriority w:val="5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c">
    <w:name w:val="Strong"/>
    <w:qFormat/>
    <w:rPr>
      <w:b/>
      <w:bCs/>
    </w:rPr>
  </w:style>
  <w:style w:type="character" w:styleId="afd">
    <w:name w:val="page number"/>
  </w:style>
  <w:style w:type="character" w:styleId="afe">
    <w:name w:val="FollowedHyperlink"/>
    <w:uiPriority w:val="99"/>
    <w:rPr>
      <w:color w:val="800080"/>
      <w:u w:val="single"/>
    </w:rPr>
  </w:style>
  <w:style w:type="character" w:styleId="aff">
    <w:name w:val="Hyperlink"/>
    <w:uiPriority w:val="99"/>
    <w:rPr>
      <w:color w:val="0000FF"/>
      <w:u w:val="single"/>
    </w:rPr>
  </w:style>
  <w:style w:type="character" w:styleId="aff0">
    <w:name w:val="annotation reference"/>
    <w:semiHidden/>
    <w:rPr>
      <w:sz w:val="21"/>
      <w:szCs w:val="21"/>
    </w:rPr>
  </w:style>
  <w:style w:type="paragraph" w:customStyle="1" w:styleId="aff1">
    <w:name w:val="正文（缩进）"/>
    <w:basedOn w:val="a"/>
    <w:qFormat/>
    <w:pPr>
      <w:ind w:firstLineChars="200" w:firstLine="480"/>
    </w:pPr>
  </w:style>
  <w:style w:type="character" w:customStyle="1" w:styleId="2Char0">
    <w:name w:val="标题 2 Char_0"/>
    <w:link w:val="200"/>
    <w:semiHidden/>
    <w:rPr>
      <w:rFonts w:ascii="Arial" w:eastAsia="黑体" w:hAnsi="Arial" w:cs="Times New Roman"/>
      <w:b/>
      <w:bCs/>
      <w:kern w:val="0"/>
      <w:sz w:val="32"/>
      <w:szCs w:val="32"/>
    </w:rPr>
  </w:style>
  <w:style w:type="paragraph" w:customStyle="1" w:styleId="200">
    <w:name w:val="标题 2_0"/>
    <w:basedOn w:val="11"/>
    <w:next w:val="11"/>
    <w:link w:val="2Char0"/>
    <w:unhideWhenUsed/>
    <w:qFormat/>
    <w:pPr>
      <w:keepNext/>
      <w:keepLines/>
      <w:spacing w:before="260" w:after="260" w:line="410" w:lineRule="auto"/>
      <w:jc w:val="center"/>
      <w:outlineLvl w:val="1"/>
    </w:pPr>
    <w:rPr>
      <w:rFonts w:ascii="Arial" w:eastAsia="黑体" w:hAnsi="Arial"/>
      <w:b/>
      <w:bCs/>
      <w:kern w:val="0"/>
      <w:sz w:val="32"/>
      <w:szCs w:val="32"/>
    </w:rPr>
  </w:style>
  <w:style w:type="paragraph" w:customStyle="1" w:styleId="11">
    <w:name w:val="正文_1_1"/>
    <w:qFormat/>
    <w:pPr>
      <w:widowControl w:val="0"/>
      <w:jc w:val="both"/>
    </w:pPr>
    <w:rPr>
      <w:kern w:val="2"/>
      <w:sz w:val="21"/>
    </w:rPr>
  </w:style>
  <w:style w:type="character" w:customStyle="1" w:styleId="style3">
    <w:name w:val="style3"/>
  </w:style>
  <w:style w:type="character" w:customStyle="1" w:styleId="DefaultChar">
    <w:name w:val="Default Char"/>
    <w:link w:val="Default"/>
    <w:rPr>
      <w:rFonts w:ascii="宋体" w:cs="宋体"/>
      <w:color w:val="000000"/>
      <w:kern w:val="2"/>
      <w:sz w:val="24"/>
      <w:szCs w:val="24"/>
      <w:lang w:val="en-US" w:eastAsia="zh-CN" w:bidi="ar-SA"/>
    </w:rPr>
  </w:style>
  <w:style w:type="paragraph" w:customStyle="1" w:styleId="Default">
    <w:name w:val="Default"/>
    <w:link w:val="DefaultChar"/>
    <w:pPr>
      <w:widowControl w:val="0"/>
      <w:autoSpaceDE w:val="0"/>
      <w:autoSpaceDN w:val="0"/>
      <w:adjustRightInd w:val="0"/>
    </w:pPr>
    <w:rPr>
      <w:rFonts w:ascii="宋体" w:cs="宋体"/>
      <w:color w:val="000000"/>
      <w:kern w:val="2"/>
      <w:sz w:val="24"/>
      <w:szCs w:val="24"/>
    </w:rPr>
  </w:style>
  <w:style w:type="character" w:customStyle="1" w:styleId="CharChar2">
    <w:name w:val="Char Char2"/>
    <w:rPr>
      <w:kern w:val="2"/>
      <w:sz w:val="18"/>
      <w:szCs w:val="18"/>
    </w:rPr>
  </w:style>
  <w:style w:type="character" w:customStyle="1" w:styleId="Char1">
    <w:name w:val="正文文本缩进 Char1"/>
    <w:uiPriority w:val="99"/>
    <w:semiHidden/>
  </w:style>
  <w:style w:type="character" w:customStyle="1" w:styleId="FooterChar1">
    <w:name w:val="Footer Char1"/>
    <w:rPr>
      <w:rFonts w:cs="Times New Roman"/>
      <w:sz w:val="18"/>
      <w:szCs w:val="18"/>
      <w:lang w:bidi="ar-SA"/>
    </w:rPr>
  </w:style>
  <w:style w:type="character" w:customStyle="1" w:styleId="Char00">
    <w:name w:val="纯文本 Char_0_0"/>
    <w:link w:val="00"/>
    <w:rPr>
      <w:rFonts w:ascii="宋体" w:eastAsia="宋体" w:hAnsi="Courier New" w:cs="Times New Roman"/>
      <w:kern w:val="0"/>
      <w:sz w:val="20"/>
      <w:szCs w:val="21"/>
    </w:rPr>
  </w:style>
  <w:style w:type="paragraph" w:customStyle="1" w:styleId="00">
    <w:name w:val="纯文本_0_0"/>
    <w:basedOn w:val="700"/>
    <w:link w:val="Char00"/>
    <w:unhideWhenUsed/>
    <w:rPr>
      <w:rFonts w:ascii="宋体" w:hAnsi="Courier New"/>
      <w:kern w:val="0"/>
      <w:sz w:val="20"/>
      <w:szCs w:val="21"/>
    </w:rPr>
  </w:style>
  <w:style w:type="paragraph" w:customStyle="1" w:styleId="700">
    <w:name w:val="正文_7_0_0"/>
    <w:qFormat/>
    <w:pPr>
      <w:widowControl w:val="0"/>
      <w:jc w:val="both"/>
    </w:pPr>
    <w:rPr>
      <w:kern w:val="2"/>
      <w:sz w:val="21"/>
      <w:szCs w:val="24"/>
    </w:rPr>
  </w:style>
  <w:style w:type="character" w:customStyle="1" w:styleId="EmailStyle88">
    <w:name w:val="EmailStyle88"/>
    <w:rPr>
      <w:rFonts w:ascii="Arial" w:eastAsia="宋体" w:hAnsi="Arial" w:cs="Arial"/>
      <w:color w:val="auto"/>
      <w:sz w:val="20"/>
    </w:rPr>
  </w:style>
  <w:style w:type="character" w:customStyle="1" w:styleId="grame">
    <w:name w:val="grame"/>
  </w:style>
  <w:style w:type="character" w:customStyle="1" w:styleId="Heading4Char">
    <w:name w:val="Heading 4 Char"/>
    <w:rPr>
      <w:rFonts w:ascii="Cambria" w:eastAsia="宋体" w:hAnsi="Cambria" w:cs="Cambria"/>
      <w:b/>
      <w:bCs/>
      <w:sz w:val="28"/>
      <w:szCs w:val="28"/>
      <w:lang w:bidi="ar-SA"/>
    </w:rPr>
  </w:style>
  <w:style w:type="character" w:customStyle="1" w:styleId="2Char00">
    <w:name w:val="标题 2 Char_0_0"/>
    <w:link w:val="210"/>
    <w:uiPriority w:val="1"/>
    <w:rPr>
      <w:rFonts w:ascii="黑体" w:eastAsia="黑体" w:hAnsi="黑体" w:cs="Times New Roman"/>
      <w:b/>
      <w:bCs/>
      <w:kern w:val="0"/>
      <w:sz w:val="32"/>
      <w:szCs w:val="32"/>
      <w:lang w:eastAsia="en-US"/>
    </w:rPr>
  </w:style>
  <w:style w:type="paragraph" w:customStyle="1" w:styleId="210">
    <w:name w:val="标题 21"/>
    <w:basedOn w:val="12"/>
    <w:next w:val="12"/>
    <w:link w:val="2Char00"/>
    <w:uiPriority w:val="1"/>
    <w:qFormat/>
    <w:pPr>
      <w:spacing w:before="5"/>
      <w:ind w:left="109"/>
      <w:jc w:val="left"/>
      <w:outlineLvl w:val="1"/>
    </w:pPr>
    <w:rPr>
      <w:rFonts w:ascii="黑体" w:eastAsia="黑体" w:hAnsi="黑体"/>
      <w:b/>
      <w:bCs/>
      <w:sz w:val="32"/>
      <w:szCs w:val="32"/>
      <w:lang w:eastAsia="en-US"/>
    </w:rPr>
  </w:style>
  <w:style w:type="paragraph" w:customStyle="1" w:styleId="12">
    <w:name w:val="正文1"/>
    <w:qFormat/>
    <w:pPr>
      <w:widowControl w:val="0"/>
      <w:jc w:val="both"/>
    </w:pPr>
  </w:style>
  <w:style w:type="character" w:customStyle="1" w:styleId="Char100">
    <w:name w:val="正文缩进 Char1_0_0"/>
    <w:link w:val="000"/>
    <w:locked/>
    <w:rPr>
      <w:rFonts w:ascii="Times New Roman" w:eastAsia="宋体" w:hAnsi="Times New Roman" w:cs="Times New Roman"/>
      <w:kern w:val="0"/>
      <w:sz w:val="20"/>
      <w:szCs w:val="20"/>
    </w:rPr>
  </w:style>
  <w:style w:type="paragraph" w:customStyle="1" w:styleId="000">
    <w:name w:val="正文缩进_0_0"/>
    <w:basedOn w:val="700"/>
    <w:link w:val="Char100"/>
    <w:unhideWhenUsed/>
    <w:pPr>
      <w:ind w:firstLineChars="200" w:firstLine="420"/>
    </w:pPr>
    <w:rPr>
      <w:kern w:val="0"/>
      <w:sz w:val="20"/>
      <w:szCs w:val="20"/>
    </w:rPr>
  </w:style>
  <w:style w:type="character" w:customStyle="1" w:styleId="ca-18">
    <w:name w:val="ca-18"/>
  </w:style>
  <w:style w:type="paragraph" w:customStyle="1" w:styleId="100">
    <w:name w:val="正文1_0"/>
    <w:qFormat/>
    <w:pPr>
      <w:widowControl w:val="0"/>
      <w:jc w:val="both"/>
    </w:pPr>
    <w:rPr>
      <w:szCs w:val="24"/>
    </w:rPr>
  </w:style>
  <w:style w:type="paragraph" w:customStyle="1" w:styleId="CharCharCharCharCharCharCharCharCharChar">
    <w:name w:val="Char Char Char Char Char Char Char Char Char Char"/>
    <w:basedOn w:val="a"/>
    <w:rPr>
      <w:rFonts w:ascii="Tahoma" w:hAnsi="Tahoma"/>
      <w:sz w:val="24"/>
      <w:szCs w:val="20"/>
    </w:rPr>
  </w:style>
  <w:style w:type="paragraph" w:customStyle="1" w:styleId="xl34">
    <w:name w:val="xl34"/>
    <w:basedOn w:val="a"/>
    <w:pPr>
      <w:widowControl/>
      <w:spacing w:before="100" w:beforeAutospacing="1" w:after="100" w:afterAutospacing="1"/>
      <w:jc w:val="center"/>
    </w:pPr>
    <w:rPr>
      <w:rFonts w:ascii="Wonder Arial" w:eastAsia="Wonder Arial" w:hAnsi="Wonder Arial"/>
      <w:kern w:val="0"/>
      <w:sz w:val="24"/>
      <w:szCs w:val="24"/>
    </w:rPr>
  </w:style>
  <w:style w:type="paragraph" w:customStyle="1" w:styleId="Char10">
    <w:name w:val="Char1"/>
    <w:basedOn w:val="a"/>
    <w:pPr>
      <w:tabs>
        <w:tab w:val="left" w:pos="360"/>
      </w:tabs>
      <w:spacing w:line="480" w:lineRule="auto"/>
      <w:ind w:left="360" w:right="202" w:firstLine="360"/>
    </w:pPr>
    <w:rPr>
      <w:sz w:val="24"/>
      <w:szCs w:val="24"/>
    </w:rPr>
  </w:style>
  <w:style w:type="paragraph" w:customStyle="1" w:styleId="CharCharChar">
    <w:name w:val="Char Char Char"/>
    <w:basedOn w:val="a"/>
    <w:rPr>
      <w:rFonts w:ascii="Tahoma" w:hAnsi="Tahoma"/>
      <w:sz w:val="24"/>
      <w:szCs w:val="20"/>
    </w:rPr>
  </w:style>
  <w:style w:type="paragraph" w:customStyle="1" w:styleId="001">
    <w:name w:val="正文_0_0"/>
    <w:qFormat/>
    <w:pPr>
      <w:widowControl w:val="0"/>
      <w:jc w:val="both"/>
    </w:pPr>
    <w:rPr>
      <w:kern w:val="2"/>
      <w:sz w:val="21"/>
      <w:szCs w:val="22"/>
    </w:rPr>
  </w:style>
  <w:style w:type="paragraph" w:customStyle="1" w:styleId="Char11">
    <w:name w:val="Char11"/>
    <w:basedOn w:val="a"/>
    <w:rPr>
      <w:rFonts w:ascii="Tahoma" w:hAnsi="Tahoma"/>
      <w:sz w:val="24"/>
      <w:szCs w:val="20"/>
    </w:rPr>
  </w:style>
  <w:style w:type="paragraph" w:customStyle="1" w:styleId="aff2">
    <w:name w:val="小条"/>
    <w:basedOn w:val="a"/>
    <w:pPr>
      <w:spacing w:before="60" w:line="360" w:lineRule="exact"/>
    </w:pPr>
    <w:rPr>
      <w:rFonts w:ascii="黑体"/>
      <w:szCs w:val="20"/>
    </w:rPr>
  </w:style>
  <w:style w:type="paragraph" w:customStyle="1" w:styleId="aff3">
    <w:name w:val="普通正文"/>
    <w:basedOn w:val="a"/>
    <w:pPr>
      <w:adjustRightInd w:val="0"/>
      <w:ind w:firstLine="425"/>
      <w:jc w:val="left"/>
      <w:textAlignment w:val="baseline"/>
    </w:pPr>
    <w:rPr>
      <w:rFonts w:ascii="宋体"/>
      <w:kern w:val="0"/>
      <w:sz w:val="20"/>
      <w:szCs w:val="24"/>
    </w:rPr>
  </w:style>
  <w:style w:type="paragraph" w:customStyle="1" w:styleId="aff4">
    <w:name w:val="特点"/>
    <w:basedOn w:val="a"/>
    <w:pPr>
      <w:spacing w:line="360" w:lineRule="auto"/>
      <w:jc w:val="center"/>
    </w:pPr>
    <w:rPr>
      <w:rFonts w:ascii="Arial" w:hAnsi="Arial"/>
      <w:sz w:val="24"/>
      <w:szCs w:val="20"/>
    </w:rPr>
  </w:style>
  <w:style w:type="paragraph" w:customStyle="1" w:styleId="25">
    <w:name w:val="正文_2"/>
    <w:qFormat/>
    <w:pPr>
      <w:widowControl w:val="0"/>
      <w:jc w:val="both"/>
    </w:pPr>
    <w:rPr>
      <w:kern w:val="2"/>
      <w:sz w:val="21"/>
      <w:szCs w:val="22"/>
    </w:rPr>
  </w:style>
  <w:style w:type="paragraph" w:customStyle="1" w:styleId="13">
    <w:name w:val="普通(网站)1"/>
    <w:basedOn w:val="12"/>
    <w:unhideWhenUsed/>
    <w:pPr>
      <w:widowControl/>
      <w:spacing w:before="100" w:beforeAutospacing="1" w:after="100" w:afterAutospacing="1"/>
      <w:jc w:val="left"/>
    </w:pPr>
    <w:rPr>
      <w:rFonts w:ascii="宋体" w:hAnsi="宋体" w:cs="宋体"/>
      <w:color w:val="000000"/>
      <w:sz w:val="24"/>
      <w:szCs w:val="24"/>
    </w:rPr>
  </w:style>
  <w:style w:type="paragraph" w:customStyle="1" w:styleId="Char12">
    <w:name w:val="Char12"/>
    <w:basedOn w:val="a"/>
    <w:rPr>
      <w:szCs w:val="24"/>
    </w:rPr>
  </w:style>
  <w:style w:type="paragraph" w:customStyle="1" w:styleId="Normal0">
    <w:name w:val="Normal_0"/>
    <w:qFormat/>
    <w:rPr>
      <w:sz w:val="24"/>
      <w:szCs w:val="24"/>
    </w:rPr>
  </w:style>
  <w:style w:type="paragraph" w:customStyle="1" w:styleId="aff5">
    <w:name w:val="项目"/>
    <w:basedOn w:val="a"/>
    <w:pPr>
      <w:tabs>
        <w:tab w:val="left" w:pos="840"/>
      </w:tabs>
      <w:adjustRightInd w:val="0"/>
      <w:spacing w:before="60" w:after="60" w:line="360" w:lineRule="auto"/>
      <w:ind w:left="840" w:hanging="420"/>
      <w:textAlignment w:val="baseline"/>
    </w:pPr>
    <w:rPr>
      <w:rFonts w:ascii="宋体"/>
      <w:kern w:val="0"/>
      <w:szCs w:val="24"/>
    </w:rPr>
  </w:style>
  <w:style w:type="paragraph" w:customStyle="1" w:styleId="Char">
    <w:name w:val="Char"/>
    <w:basedOn w:val="a"/>
    <w:pPr>
      <w:tabs>
        <w:tab w:val="left" w:pos="360"/>
      </w:tabs>
    </w:pPr>
    <w:rPr>
      <w:sz w:val="24"/>
      <w:szCs w:val="24"/>
    </w:rPr>
  </w:style>
  <w:style w:type="paragraph" w:customStyle="1" w:styleId="0">
    <w:name w:val="正文_0"/>
    <w:qFormat/>
    <w:pPr>
      <w:widowControl w:val="0"/>
      <w:jc w:val="both"/>
    </w:pPr>
    <w:rPr>
      <w:szCs w:val="24"/>
    </w:rPr>
  </w:style>
  <w:style w:type="paragraph" w:customStyle="1" w:styleId="14">
    <w:name w:val="纯文本1"/>
    <w:basedOn w:val="100"/>
    <w:rPr>
      <w:rFonts w:ascii="宋体" w:eastAsia="Times New Roman" w:hAnsi="Courier New"/>
      <w:kern w:val="2"/>
      <w:sz w:val="21"/>
      <w:szCs w:val="21"/>
    </w:rPr>
  </w:style>
  <w:style w:type="paragraph" w:customStyle="1" w:styleId="15">
    <w:name w:val="正文_1"/>
    <w:qFormat/>
    <w:pPr>
      <w:widowControl w:val="0"/>
      <w:jc w:val="both"/>
    </w:pPr>
    <w:rPr>
      <w:kern w:val="2"/>
      <w:sz w:val="21"/>
      <w:szCs w:val="24"/>
    </w:rPr>
  </w:style>
  <w:style w:type="paragraph" w:customStyle="1" w:styleId="Normal03">
    <w:name w:val="Normal_0_3"/>
    <w:qFormat/>
    <w:rPr>
      <w:rFonts w:ascii="黑体" w:eastAsia="黑体" w:hAnsi="黑体"/>
      <w:b/>
      <w:sz w:val="32"/>
      <w:szCs w:val="24"/>
    </w:rPr>
  </w:style>
  <w:style w:type="paragraph" w:customStyle="1" w:styleId="Normal2">
    <w:name w:val="Normal_2"/>
    <w:qFormat/>
    <w:pPr>
      <w:widowControl w:val="0"/>
      <w:jc w:val="both"/>
    </w:pPr>
  </w:style>
  <w:style w:type="paragraph" w:customStyle="1" w:styleId="101">
    <w:name w:val="列出段落1_0"/>
    <w:basedOn w:val="110"/>
    <w:qFormat/>
    <w:pPr>
      <w:ind w:firstLineChars="200" w:firstLine="200"/>
    </w:pPr>
    <w:rPr>
      <w:rFonts w:eastAsia="Times New Roman"/>
    </w:rPr>
  </w:style>
  <w:style w:type="paragraph" w:customStyle="1" w:styleId="110">
    <w:name w:val="正文1_1"/>
    <w:qFormat/>
    <w:pPr>
      <w:widowControl w:val="0"/>
      <w:jc w:val="both"/>
    </w:pPr>
  </w:style>
  <w:style w:type="paragraph" w:customStyle="1" w:styleId="201">
    <w:name w:val="正文_2_0"/>
    <w:qFormat/>
    <w:pPr>
      <w:widowControl w:val="0"/>
      <w:jc w:val="both"/>
    </w:pPr>
    <w:rPr>
      <w:kern w:val="2"/>
      <w:sz w:val="21"/>
    </w:rPr>
  </w:style>
  <w:style w:type="paragraph" w:customStyle="1" w:styleId="91">
    <w:name w:val="正文_9_1"/>
    <w:qFormat/>
    <w:pPr>
      <w:widowControl w:val="0"/>
      <w:jc w:val="both"/>
    </w:pPr>
    <w:rPr>
      <w:kern w:val="2"/>
      <w:sz w:val="21"/>
      <w:szCs w:val="22"/>
    </w:rPr>
  </w:style>
  <w:style w:type="paragraph" w:customStyle="1" w:styleId="211">
    <w:name w:val="正文文本缩进 21"/>
    <w:basedOn w:val="Normal0"/>
    <w:pPr>
      <w:widowControl w:val="0"/>
      <w:spacing w:line="540" w:lineRule="exact"/>
      <w:ind w:firstLineChars="225" w:firstLine="225"/>
    </w:pPr>
    <w:rPr>
      <w:rFonts w:ascii="方正仿宋_GB2312" w:eastAsia="方正仿宋_GB2312"/>
      <w:sz w:val="32"/>
    </w:rPr>
  </w:style>
  <w:style w:type="paragraph" w:customStyle="1" w:styleId="552">
    <w:name w:val="样式 小四 段前: 5 磅 段后: 5 磅 首行缩进:  2 字符"/>
    <w:basedOn w:val="a"/>
    <w:pPr>
      <w:spacing w:line="360" w:lineRule="auto"/>
      <w:jc w:val="center"/>
    </w:pPr>
    <w:rPr>
      <w:rFonts w:ascii="宋体" w:hAnsi="宋体"/>
      <w:bCs/>
      <w:color w:val="FF0000"/>
      <w:sz w:val="24"/>
      <w:szCs w:val="24"/>
    </w:rPr>
  </w:style>
  <w:style w:type="paragraph" w:customStyle="1" w:styleId="0000">
    <w:name w:val="正文_0_0_0"/>
    <w:qFormat/>
    <w:pPr>
      <w:widowControl w:val="0"/>
      <w:jc w:val="both"/>
    </w:pPr>
    <w:rPr>
      <w:kern w:val="2"/>
      <w:sz w:val="21"/>
      <w:szCs w:val="22"/>
    </w:rPr>
  </w:style>
  <w:style w:type="paragraph" w:customStyle="1" w:styleId="202">
    <w:name w:val="正文2_0"/>
    <w:qFormat/>
    <w:pPr>
      <w:widowControl w:val="0"/>
      <w:jc w:val="both"/>
    </w:pPr>
    <w:rPr>
      <w:szCs w:val="24"/>
    </w:rPr>
  </w:style>
  <w:style w:type="paragraph" w:customStyle="1" w:styleId="Normal70">
    <w:name w:val="Normal_7_0"/>
    <w:qFormat/>
    <w:rPr>
      <w:rFonts w:ascii="黑体" w:eastAsia="黑体" w:hAnsi="黑体"/>
      <w:b/>
      <w:sz w:val="32"/>
      <w:szCs w:val="24"/>
    </w:rPr>
  </w:style>
  <w:style w:type="paragraph" w:customStyle="1" w:styleId="Default0">
    <w:name w:val="Default_0"/>
    <w:pPr>
      <w:widowControl w:val="0"/>
      <w:autoSpaceDE w:val="0"/>
      <w:autoSpaceDN w:val="0"/>
      <w:adjustRightInd w:val="0"/>
    </w:pPr>
    <w:rPr>
      <w:rFonts w:ascii="宋体" w:eastAsia="Times New Roman" w:hAnsi="宋体"/>
      <w:color w:val="000000"/>
      <w:sz w:val="24"/>
      <w:szCs w:val="24"/>
    </w:rPr>
  </w:style>
  <w:style w:type="paragraph" w:customStyle="1" w:styleId="Normal200">
    <w:name w:val="Normal_20_0"/>
    <w:qFormat/>
    <w:pPr>
      <w:widowControl w:val="0"/>
      <w:jc w:val="both"/>
    </w:pPr>
  </w:style>
  <w:style w:type="paragraph" w:customStyle="1" w:styleId="Normal22">
    <w:name w:val="Normal_22"/>
    <w:qFormat/>
    <w:pPr>
      <w:widowControl w:val="0"/>
      <w:jc w:val="both"/>
    </w:pPr>
    <w:rPr>
      <w:rFonts w:eastAsia="Times New Roman"/>
    </w:rPr>
  </w:style>
  <w:style w:type="paragraph" w:customStyle="1" w:styleId="71">
    <w:name w:val="正文_7_1"/>
    <w:qFormat/>
    <w:pPr>
      <w:widowControl w:val="0"/>
      <w:jc w:val="both"/>
    </w:pPr>
    <w:rPr>
      <w:kern w:val="2"/>
      <w:sz w:val="21"/>
      <w:szCs w:val="22"/>
    </w:rPr>
  </w:style>
  <w:style w:type="paragraph" w:customStyle="1" w:styleId="120">
    <w:name w:val="正文_1_2"/>
    <w:qFormat/>
    <w:pPr>
      <w:widowControl w:val="0"/>
      <w:jc w:val="both"/>
    </w:pPr>
    <w:rPr>
      <w:kern w:val="2"/>
      <w:sz w:val="21"/>
      <w:szCs w:val="24"/>
    </w:rPr>
  </w:style>
  <w:style w:type="paragraph" w:customStyle="1" w:styleId="203">
    <w:name w:val="正文文本缩进 2_0"/>
    <w:basedOn w:val="11"/>
    <w:unhideWhenUsed/>
    <w:pPr>
      <w:spacing w:line="540" w:lineRule="exact"/>
      <w:ind w:firstLineChars="225" w:firstLine="225"/>
      <w:jc w:val="left"/>
    </w:pPr>
    <w:rPr>
      <w:rFonts w:ascii="方正仿宋_GB2312" w:eastAsia="方正仿宋_GB2312" w:hAnsi="Calibri"/>
      <w:kern w:val="0"/>
      <w:sz w:val="32"/>
      <w:szCs w:val="24"/>
    </w:rPr>
  </w:style>
  <w:style w:type="paragraph" w:customStyle="1" w:styleId="Normal18">
    <w:name w:val="Normal_18"/>
    <w:qFormat/>
    <w:rPr>
      <w:rFonts w:ascii="黑体" w:eastAsia="黑体" w:hAnsi="黑体"/>
      <w:b/>
      <w:sz w:val="32"/>
      <w:szCs w:val="24"/>
    </w:rPr>
  </w:style>
  <w:style w:type="paragraph" w:customStyle="1" w:styleId="Normal19">
    <w:name w:val="Normal_19"/>
    <w:qFormat/>
    <w:pPr>
      <w:widowControl w:val="0"/>
      <w:jc w:val="both"/>
    </w:pPr>
    <w:rPr>
      <w:rFonts w:eastAsia="Times New Roman"/>
    </w:rPr>
  </w:style>
  <w:style w:type="paragraph" w:customStyle="1" w:styleId="Normal01">
    <w:name w:val="Normal_0_1"/>
    <w:qFormat/>
    <w:pPr>
      <w:adjustRightInd w:val="0"/>
      <w:snapToGrid w:val="0"/>
    </w:pPr>
    <w:rPr>
      <w:rFonts w:ascii="Tahoma" w:eastAsia="微软雅黑" w:hAnsi="Tahoma"/>
    </w:rPr>
  </w:style>
  <w:style w:type="paragraph" w:customStyle="1" w:styleId="140">
    <w:name w:val="正文_14_0"/>
    <w:qFormat/>
    <w:pPr>
      <w:widowControl w:val="0"/>
      <w:jc w:val="both"/>
    </w:pPr>
    <w:rPr>
      <w:kern w:val="2"/>
      <w:sz w:val="21"/>
      <w:szCs w:val="22"/>
    </w:rPr>
  </w:style>
  <w:style w:type="paragraph" w:customStyle="1" w:styleId="9">
    <w:name w:val="正文_9"/>
    <w:pPr>
      <w:widowControl w:val="0"/>
      <w:jc w:val="both"/>
    </w:pPr>
  </w:style>
  <w:style w:type="paragraph" w:customStyle="1" w:styleId="Normal14">
    <w:name w:val="Normal_14"/>
    <w:pPr>
      <w:widowControl w:val="0"/>
      <w:jc w:val="both"/>
    </w:pPr>
    <w:rPr>
      <w:rFonts w:eastAsia="Times New Roman"/>
    </w:rPr>
  </w:style>
  <w:style w:type="paragraph" w:styleId="TOC">
    <w:name w:val="TOC Heading"/>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0010">
    <w:name w:val="正文_0_0_1"/>
    <w:qFormat/>
    <w:pPr>
      <w:widowControl w:val="0"/>
      <w:jc w:val="both"/>
    </w:pPr>
    <w:rPr>
      <w:kern w:val="2"/>
      <w:sz w:val="21"/>
      <w:szCs w:val="24"/>
    </w:rPr>
  </w:style>
  <w:style w:type="paragraph" w:customStyle="1" w:styleId="Normal02">
    <w:name w:val="Normal_0_2"/>
    <w:qFormat/>
    <w:pPr>
      <w:adjustRightInd w:val="0"/>
      <w:snapToGrid w:val="0"/>
    </w:pPr>
    <w:rPr>
      <w:rFonts w:ascii="Tahoma" w:eastAsia="微软雅黑" w:hAnsi="Tahoma"/>
    </w:rPr>
  </w:style>
  <w:style w:type="paragraph" w:customStyle="1" w:styleId="1000">
    <w:name w:val="正文_1_0_0_0"/>
    <w:qFormat/>
    <w:pPr>
      <w:widowControl w:val="0"/>
      <w:jc w:val="both"/>
    </w:pPr>
    <w:rPr>
      <w:kern w:val="2"/>
      <w:sz w:val="21"/>
      <w:szCs w:val="24"/>
    </w:rPr>
  </w:style>
  <w:style w:type="paragraph" w:customStyle="1" w:styleId="01">
    <w:name w:val="正文_0_1"/>
    <w:qFormat/>
    <w:pPr>
      <w:widowControl w:val="0"/>
      <w:jc w:val="both"/>
    </w:pPr>
    <w:rPr>
      <w:kern w:val="2"/>
      <w:sz w:val="21"/>
      <w:szCs w:val="24"/>
    </w:rPr>
  </w:style>
  <w:style w:type="paragraph" w:customStyle="1" w:styleId="90">
    <w:name w:val="正文_9_0"/>
    <w:qFormat/>
    <w:pPr>
      <w:widowControl w:val="0"/>
      <w:jc w:val="both"/>
    </w:pPr>
    <w:rPr>
      <w:kern w:val="2"/>
      <w:sz w:val="21"/>
      <w:szCs w:val="22"/>
    </w:rPr>
  </w:style>
  <w:style w:type="paragraph" w:customStyle="1" w:styleId="600">
    <w:name w:val="正文_6_0_0"/>
    <w:qFormat/>
    <w:pPr>
      <w:widowControl w:val="0"/>
      <w:jc w:val="both"/>
    </w:pPr>
    <w:rPr>
      <w:kern w:val="2"/>
      <w:sz w:val="21"/>
      <w:szCs w:val="22"/>
    </w:rPr>
  </w:style>
  <w:style w:type="paragraph" w:customStyle="1" w:styleId="900">
    <w:name w:val="正文_9_0_0"/>
    <w:qFormat/>
    <w:pPr>
      <w:widowControl w:val="0"/>
      <w:jc w:val="both"/>
    </w:pPr>
    <w:rPr>
      <w:kern w:val="2"/>
      <w:sz w:val="21"/>
      <w:szCs w:val="22"/>
    </w:rPr>
  </w:style>
  <w:style w:type="paragraph" w:customStyle="1" w:styleId="26">
    <w:name w:val="正文2"/>
    <w:qFormat/>
    <w:pPr>
      <w:widowControl w:val="0"/>
      <w:jc w:val="both"/>
    </w:pPr>
    <w:rPr>
      <w:rFonts w:eastAsia="Times New Roman"/>
      <w:sz w:val="24"/>
      <w:szCs w:val="24"/>
    </w:rPr>
  </w:style>
  <w:style w:type="paragraph" w:styleId="aff6">
    <w:name w:val="List Paragraph"/>
    <w:basedOn w:val="a"/>
    <w:uiPriority w:val="34"/>
    <w:qFormat/>
    <w:pPr>
      <w:ind w:firstLineChars="200" w:firstLine="420"/>
    </w:pPr>
    <w:rPr>
      <w:rFonts w:ascii="Calibri" w:hAnsi="Calibri"/>
    </w:rPr>
  </w:style>
  <w:style w:type="paragraph" w:customStyle="1" w:styleId="16">
    <w:name w:val="列出段落1"/>
    <w:basedOn w:val="a"/>
    <w:pPr>
      <w:widowControl/>
      <w:ind w:left="720"/>
      <w:jc w:val="left"/>
    </w:pPr>
    <w:rPr>
      <w:rFonts w:ascii="Cambria" w:eastAsia="华文细黑" w:hAnsi="Cambria" w:cs="Symbol"/>
      <w:kern w:val="0"/>
      <w:sz w:val="24"/>
      <w:szCs w:val="24"/>
      <w:lang w:eastAsia="en-US"/>
    </w:rPr>
  </w:style>
  <w:style w:type="paragraph" w:customStyle="1" w:styleId="1001">
    <w:name w:val="正文_1_0_0"/>
    <w:qFormat/>
    <w:pPr>
      <w:widowControl w:val="0"/>
      <w:jc w:val="both"/>
    </w:pPr>
    <w:rPr>
      <w:kern w:val="2"/>
      <w:sz w:val="21"/>
      <w:szCs w:val="24"/>
    </w:rPr>
  </w:style>
  <w:style w:type="paragraph" w:customStyle="1" w:styleId="02">
    <w:name w:val="正文_0_2"/>
    <w:qFormat/>
    <w:pPr>
      <w:widowControl w:val="0"/>
      <w:jc w:val="both"/>
    </w:pPr>
    <w:rPr>
      <w:kern w:val="2"/>
      <w:sz w:val="21"/>
      <w:szCs w:val="24"/>
    </w:rPr>
  </w:style>
  <w:style w:type="paragraph" w:customStyle="1" w:styleId="010">
    <w:name w:val="正文_0_1_0"/>
    <w:qFormat/>
    <w:pPr>
      <w:widowControl w:val="0"/>
      <w:jc w:val="both"/>
    </w:pPr>
    <w:rPr>
      <w:kern w:val="2"/>
      <w:sz w:val="21"/>
      <w:szCs w:val="24"/>
    </w:rPr>
  </w:style>
  <w:style w:type="paragraph" w:customStyle="1" w:styleId="Normal11">
    <w:name w:val="Normal_1_1"/>
    <w:qFormat/>
    <w:rPr>
      <w:rFonts w:ascii="黑体" w:eastAsia="黑体" w:hAnsi="黑体"/>
      <w:b/>
      <w:sz w:val="32"/>
      <w:szCs w:val="24"/>
    </w:rPr>
  </w:style>
  <w:style w:type="paragraph" w:customStyle="1" w:styleId="Normal20">
    <w:name w:val="Normal_2_0"/>
    <w:qFormat/>
    <w:rPr>
      <w:rFonts w:ascii="黑体" w:eastAsia="黑体" w:hAnsi="黑体"/>
      <w:b/>
      <w:sz w:val="32"/>
      <w:szCs w:val="24"/>
    </w:rPr>
  </w:style>
  <w:style w:type="paragraph" w:customStyle="1" w:styleId="500">
    <w:name w:val="正文_5_0"/>
    <w:qFormat/>
    <w:pPr>
      <w:widowControl w:val="0"/>
      <w:jc w:val="both"/>
    </w:pPr>
    <w:rPr>
      <w:kern w:val="2"/>
      <w:sz w:val="21"/>
      <w:szCs w:val="22"/>
    </w:rPr>
  </w:style>
  <w:style w:type="paragraph" w:customStyle="1" w:styleId="1010">
    <w:name w:val="正文_1_0_1"/>
    <w:qFormat/>
    <w:pPr>
      <w:widowControl w:val="0"/>
      <w:jc w:val="both"/>
    </w:pPr>
    <w:rPr>
      <w:kern w:val="2"/>
      <w:sz w:val="21"/>
      <w:szCs w:val="24"/>
    </w:rPr>
  </w:style>
  <w:style w:type="paragraph" w:customStyle="1" w:styleId="400">
    <w:name w:val="正文_4_0"/>
    <w:qFormat/>
    <w:pPr>
      <w:widowControl w:val="0"/>
      <w:jc w:val="both"/>
    </w:pPr>
    <w:rPr>
      <w:kern w:val="2"/>
      <w:sz w:val="21"/>
      <w:szCs w:val="24"/>
    </w:rPr>
  </w:style>
  <w:style w:type="paragraph" w:customStyle="1" w:styleId="Normal90">
    <w:name w:val="Normal_9_0"/>
    <w:qFormat/>
    <w:rPr>
      <w:rFonts w:ascii="黑体" w:eastAsia="黑体" w:hAnsi="黑体"/>
      <w:b/>
      <w:sz w:val="32"/>
      <w:szCs w:val="24"/>
    </w:rPr>
  </w:style>
  <w:style w:type="paragraph" w:customStyle="1" w:styleId="Normal100">
    <w:name w:val="Normal_10_0"/>
    <w:qFormat/>
    <w:rPr>
      <w:rFonts w:ascii="黑体" w:eastAsia="黑体" w:hAnsi="黑体"/>
      <w:b/>
      <w:sz w:val="32"/>
      <w:szCs w:val="24"/>
    </w:rPr>
  </w:style>
  <w:style w:type="paragraph" w:customStyle="1" w:styleId="Normal120">
    <w:name w:val="Normal_12_0"/>
    <w:qFormat/>
    <w:rPr>
      <w:rFonts w:ascii="黑体" w:eastAsia="黑体" w:hAnsi="黑体"/>
      <w:b/>
      <w:sz w:val="32"/>
      <w:szCs w:val="24"/>
    </w:rPr>
  </w:style>
  <w:style w:type="paragraph" w:customStyle="1" w:styleId="1200">
    <w:name w:val="正文_12_0"/>
    <w:qFormat/>
    <w:pPr>
      <w:widowControl w:val="0"/>
      <w:jc w:val="both"/>
    </w:pPr>
    <w:rPr>
      <w:kern w:val="2"/>
      <w:sz w:val="21"/>
      <w:szCs w:val="24"/>
    </w:rPr>
  </w:style>
  <w:style w:type="paragraph" w:styleId="aff7">
    <w:name w:val="No Spacing"/>
    <w:uiPriority w:val="1"/>
    <w:qFormat/>
    <w:pPr>
      <w:widowControl w:val="0"/>
      <w:jc w:val="both"/>
    </w:pPr>
    <w:rPr>
      <w:kern w:val="2"/>
      <w:sz w:val="21"/>
      <w:szCs w:val="24"/>
    </w:rPr>
  </w:style>
  <w:style w:type="paragraph" w:customStyle="1" w:styleId="Aff8">
    <w:name w:val="正文 A"/>
    <w:qFormat/>
    <w:pPr>
      <w:widowControl w:val="0"/>
      <w:jc w:val="both"/>
    </w:pPr>
    <w:rPr>
      <w:rFonts w:cs="Wonder Arial"/>
      <w:color w:val="000000"/>
      <w:kern w:val="2"/>
      <w:sz w:val="24"/>
      <w:szCs w:val="24"/>
      <w:u w:color="000000"/>
    </w:rPr>
  </w:style>
  <w:style w:type="paragraph" w:customStyle="1" w:styleId="Normal201">
    <w:name w:val="Normal_20"/>
    <w:qFormat/>
    <w:rPr>
      <w:rFonts w:eastAsia="Times New Roman"/>
      <w:sz w:val="24"/>
      <w:szCs w:val="24"/>
    </w:rPr>
  </w:style>
  <w:style w:type="table" w:customStyle="1" w:styleId="TableNormal">
    <w:name w:val="Table Normal"/>
    <w:tblPr>
      <w:tblCellMar>
        <w:top w:w="0" w:type="dxa"/>
        <w:left w:w="0" w:type="dxa"/>
        <w:bottom w:w="0" w:type="dxa"/>
        <w:right w:w="0" w:type="dxa"/>
      </w:tblCellMar>
    </w:tblPr>
  </w:style>
  <w:style w:type="paragraph" w:customStyle="1" w:styleId="aff9">
    <w:name w:val="二级目录"/>
    <w:next w:val="a"/>
    <w:pPr>
      <w:tabs>
        <w:tab w:val="left" w:pos="720"/>
      </w:tabs>
      <w:outlineLvl w:val="1"/>
    </w:pPr>
    <w:rPr>
      <w:b/>
      <w:kern w:val="2"/>
      <w:sz w:val="30"/>
      <w:szCs w:val="28"/>
    </w:rPr>
  </w:style>
  <w:style w:type="paragraph" w:customStyle="1" w:styleId="111">
    <w:name w:val="正文11"/>
    <w:qFormat/>
    <w:pPr>
      <w:widowControl w:val="0"/>
      <w:jc w:val="both"/>
    </w:pPr>
    <w:rPr>
      <w:sz w:val="21"/>
      <w:szCs w:val="22"/>
    </w:rPr>
  </w:style>
  <w:style w:type="paragraph" w:customStyle="1" w:styleId="112">
    <w:name w:val="正文文本11"/>
    <w:basedOn w:val="a"/>
    <w:qFormat/>
    <w:rPr>
      <w:rFonts w:ascii="方正楷体_GB2312" w:eastAsia="方正楷体_GB2312" w:hAnsi="Arial"/>
      <w:kern w:val="0"/>
      <w:sz w:val="28"/>
      <w:szCs w:val="28"/>
    </w:rPr>
  </w:style>
  <w:style w:type="paragraph" w:customStyle="1" w:styleId="212">
    <w:name w:val="正文空2格  1."/>
    <w:basedOn w:val="a"/>
    <w:qFormat/>
    <w:pPr>
      <w:ind w:firstLineChars="200" w:firstLine="480"/>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pixelsPerInch w:val="216"/>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27</Pages>
  <Words>1815</Words>
  <Characters>10349</Characters>
  <Application>Microsoft Office Word</Application>
  <DocSecurity>0</DocSecurity>
  <Lines>86</Lines>
  <Paragraphs>24</Paragraphs>
  <ScaleCrop>false</ScaleCrop>
  <Company>Microsoft</Company>
  <LinksUpToDate>false</LinksUpToDate>
  <CharactersWithSpaces>12140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陈爱国</dc:creator>
  <cp:keywords/>
  <cp:lastModifiedBy>猛 王</cp:lastModifiedBy>
  <cp:revision>3</cp:revision>
  <cp:lastPrinted>2024-12-04T01:51:00Z</cp:lastPrinted>
  <dcterms:created xsi:type="dcterms:W3CDTF">2025-02-18T10:09:00Z</dcterms:created>
  <dcterms:modified xsi:type="dcterms:W3CDTF">2025-02-18T10:20:00Z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84A7C11694714AC78BAE3037D1883D65</vt:lpwstr>
  </property>
</Properties>
</file>